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628C33" w14:textId="77777777" w:rsidR="00BF67AB" w:rsidRPr="00997D1D" w:rsidRDefault="00D461B8" w:rsidP="00BB7072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D1D">
        <w:rPr>
          <w:rFonts w:ascii="Times New Roman" w:hAnsi="Times New Roman" w:cs="Times New Roman"/>
          <w:sz w:val="28"/>
          <w:szCs w:val="28"/>
        </w:rPr>
        <w:t>Городской очный конкурс по страноведению  «От Берлина до Вены»</w:t>
      </w:r>
    </w:p>
    <w:p w14:paraId="60A982E7" w14:textId="77777777" w:rsidR="00D461B8" w:rsidRPr="00997D1D" w:rsidRDefault="00D461B8" w:rsidP="00997D1D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0FB3DA" w14:textId="77777777" w:rsidR="00B2152D" w:rsidRPr="00997D1D" w:rsidRDefault="00D461B8" w:rsidP="00997D1D">
      <w:pPr>
        <w:spacing w:line="288" w:lineRule="auto"/>
        <w:ind w:left="6662"/>
        <w:rPr>
          <w:rFonts w:ascii="Times New Roman" w:hAnsi="Times New Roman" w:cs="Times New Roman"/>
          <w:sz w:val="28"/>
          <w:szCs w:val="28"/>
        </w:rPr>
      </w:pPr>
      <w:r w:rsidRPr="00997D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B2152D" w:rsidRPr="00997D1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97D1D">
        <w:rPr>
          <w:rFonts w:ascii="Times New Roman" w:hAnsi="Times New Roman" w:cs="Times New Roman"/>
          <w:sz w:val="28"/>
          <w:szCs w:val="28"/>
        </w:rPr>
        <w:t>Беркович С.В., уч</w:t>
      </w:r>
      <w:r w:rsidR="00B2152D" w:rsidRPr="00997D1D">
        <w:rPr>
          <w:rFonts w:ascii="Times New Roman" w:hAnsi="Times New Roman" w:cs="Times New Roman"/>
          <w:sz w:val="28"/>
          <w:szCs w:val="28"/>
        </w:rPr>
        <w:t>итель         немецкого  языка,</w:t>
      </w:r>
    </w:p>
    <w:p w14:paraId="4BA2BA5D" w14:textId="77777777" w:rsidR="00E4199F" w:rsidRDefault="00B2152D" w:rsidP="00997D1D">
      <w:pPr>
        <w:spacing w:line="288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997D1D">
        <w:rPr>
          <w:rFonts w:ascii="Times New Roman" w:hAnsi="Times New Roman" w:cs="Times New Roman"/>
          <w:sz w:val="28"/>
          <w:szCs w:val="28"/>
        </w:rPr>
        <w:t>МБОУ «СШ №12»</w:t>
      </w:r>
      <w:r w:rsidR="00E419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73AD88" w14:textId="3CD44E36" w:rsidR="00B2152D" w:rsidRPr="00997D1D" w:rsidRDefault="00E4199F" w:rsidP="00997D1D">
      <w:pPr>
        <w:spacing w:line="288" w:lineRule="auto"/>
        <w:ind w:left="666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 Новый Уренгой</w:t>
      </w:r>
    </w:p>
    <w:p w14:paraId="63D4ED21" w14:textId="77777777" w:rsidR="00B2152D" w:rsidRPr="00997D1D" w:rsidRDefault="00B2152D" w:rsidP="00997D1D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4F7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997D1D">
        <w:rPr>
          <w:rFonts w:ascii="Times New Roman" w:hAnsi="Times New Roman" w:cs="Times New Roman"/>
          <w:sz w:val="28"/>
          <w:szCs w:val="28"/>
        </w:rPr>
        <w:t xml:space="preserve"> в статье предоставлена информация по городскому очному конкурсу по страноведению «От Берлина до Вены»</w:t>
      </w:r>
    </w:p>
    <w:p w14:paraId="2E91B275" w14:textId="77777777" w:rsidR="00A838D4" w:rsidRDefault="00B2152D" w:rsidP="00A838D4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D1D">
        <w:rPr>
          <w:rFonts w:ascii="Times New Roman" w:hAnsi="Times New Roman" w:cs="Times New Roman"/>
          <w:sz w:val="28"/>
          <w:szCs w:val="28"/>
        </w:rPr>
        <w:t>25.02.2021 г. был  проведен городской конкурс по страноведению «От Берлина до Вены» среди обучающихся, изучающих немецкий язык в общеобразовательных организациях города с целью создания условий для повышения у обучающихся мотивации изучения немецкого языка, углубления знаний обучающихся о немецкоязычных странах, формирования социокультурной компетенции учащихся как основы успешной межкультурной ком</w:t>
      </w:r>
      <w:r w:rsidR="00997D1D" w:rsidRPr="00997D1D">
        <w:rPr>
          <w:rFonts w:ascii="Times New Roman" w:hAnsi="Times New Roman" w:cs="Times New Roman"/>
          <w:sz w:val="28"/>
          <w:szCs w:val="28"/>
        </w:rPr>
        <w:t>м</w:t>
      </w:r>
      <w:r w:rsidRPr="00997D1D">
        <w:rPr>
          <w:rFonts w:ascii="Times New Roman" w:hAnsi="Times New Roman" w:cs="Times New Roman"/>
          <w:sz w:val="28"/>
          <w:szCs w:val="28"/>
        </w:rPr>
        <w:t>уникации.</w:t>
      </w:r>
      <w:r w:rsidR="00D461B8" w:rsidRPr="00997D1D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F28B847" w14:textId="77777777" w:rsidR="00A838D4" w:rsidRDefault="00A838D4" w:rsidP="00A838D4">
      <w:pPr>
        <w:spacing w:line="288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A838D4">
        <w:rPr>
          <w:rStyle w:val="c1"/>
          <w:rFonts w:ascii="Times New Roman" w:hAnsi="Times New Roman" w:cs="Times New Roman"/>
          <w:sz w:val="28"/>
          <w:szCs w:val="28"/>
        </w:rPr>
        <w:t xml:space="preserve">В рамках новой парадигмы обучения резко возрастает значение внеаудиторной работы. Достаточно эффективными видами внеаудиторной работы являются различные интеллектуальные и интерактивные игры. </w:t>
      </w:r>
    </w:p>
    <w:p w14:paraId="1425999C" w14:textId="77777777" w:rsidR="00A838D4" w:rsidRDefault="00A838D4" w:rsidP="00A838D4">
      <w:pPr>
        <w:spacing w:line="288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A838D4">
        <w:rPr>
          <w:rStyle w:val="c1"/>
          <w:rFonts w:ascii="Times New Roman" w:hAnsi="Times New Roman" w:cs="Times New Roman"/>
          <w:sz w:val="28"/>
          <w:szCs w:val="28"/>
        </w:rPr>
        <w:t xml:space="preserve">Игра вызывает интерес и активность обучающихся и даёт им возможность проявить себя в увлекательной для них деятельности, способствует более быстрому и прочному запоминанию изучаемого материала. Знание материала является обязательным условием активного участия в игре, а иногда – обязательным условием выигрыша. Игра даёт возможность не только совершенствовать, но и приобретать новые знания, так как стремление выиграть заставляет думать, вспоминать уже пройденное и запоминать всё новое. </w:t>
      </w:r>
    </w:p>
    <w:p w14:paraId="1C1FE0AD" w14:textId="0182C4E0" w:rsidR="00A838D4" w:rsidRPr="00A838D4" w:rsidRDefault="00A838D4" w:rsidP="00A838D4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8D4">
        <w:rPr>
          <w:rStyle w:val="c1"/>
          <w:rFonts w:ascii="Times New Roman" w:hAnsi="Times New Roman" w:cs="Times New Roman"/>
          <w:sz w:val="28"/>
          <w:szCs w:val="28"/>
        </w:rPr>
        <w:t xml:space="preserve">Положительное влияние на личность  обучающихся оказывает также и групповая деятельность. Ключевой особенностью интерактивной викторины от, казалось бы, схожих по значению тренажёров и игр, является ориентация на коллективную работу с объектом. Викторина рассчитана на работу сразу нескольких пользователей и способна выделять различные аспекты работы людей в группе: как соревновательные, так и объединяющие. </w:t>
      </w:r>
    </w:p>
    <w:p w14:paraId="7A9A0A10" w14:textId="52174CF2" w:rsidR="00D461B8" w:rsidRPr="00997D1D" w:rsidRDefault="00D461B8" w:rsidP="00997D1D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D1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02810A6B" w14:textId="77777777" w:rsidR="00D461B8" w:rsidRDefault="00997D1D" w:rsidP="00997D1D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D1D">
        <w:rPr>
          <w:rFonts w:ascii="Times New Roman" w:hAnsi="Times New Roman" w:cs="Times New Roman"/>
          <w:sz w:val="28"/>
          <w:szCs w:val="28"/>
        </w:rPr>
        <w:t xml:space="preserve">В конкурсе приняли участие команды 9-10 классов  общеобразовательных организаций города. </w:t>
      </w:r>
    </w:p>
    <w:p w14:paraId="2B794F10" w14:textId="77777777" w:rsidR="00997D1D" w:rsidRDefault="00997D1D" w:rsidP="00997D1D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этом учебном году тема конкурса была «Спорт»: великие спортсмены Германии, олимпийские игры</w:t>
      </w:r>
      <w:r w:rsidR="00261176">
        <w:rPr>
          <w:rFonts w:ascii="Times New Roman" w:hAnsi="Times New Roman" w:cs="Times New Roman"/>
          <w:sz w:val="28"/>
          <w:szCs w:val="28"/>
        </w:rPr>
        <w:t xml:space="preserve"> в Берлине в 1936г. и в Мюнхене в 1972г., пословицы и поговорки о спорте. Подготовка к конкурсу начинается за несколько месяцев до проведения игры. Подбирается литература, обсуждаются задания, пишется сценарий проведения игры. Задания выбираются с учетом возрастной категории. Наша цель – заинтересовать культурой, историей, бытом </w:t>
      </w:r>
      <w:r w:rsidR="003044F7">
        <w:rPr>
          <w:rFonts w:ascii="Times New Roman" w:hAnsi="Times New Roman" w:cs="Times New Roman"/>
          <w:sz w:val="28"/>
          <w:szCs w:val="28"/>
        </w:rPr>
        <w:t>страны изучаемого языка, популяризировать немецкий язык.</w:t>
      </w:r>
    </w:p>
    <w:p w14:paraId="67DAE863" w14:textId="7F7993A7" w:rsidR="003044F7" w:rsidRDefault="00EB4EA6" w:rsidP="00997D1D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представлены разнообразные задания. Так одним из заданий был текст с пропусками по теме «История Олимпийских игр». Цель данного задания – восстановить текст</w:t>
      </w:r>
      <w:r w:rsidR="008201B8">
        <w:rPr>
          <w:rFonts w:ascii="Times New Roman" w:hAnsi="Times New Roman" w:cs="Times New Roman"/>
          <w:sz w:val="28"/>
          <w:szCs w:val="28"/>
        </w:rPr>
        <w:t>,</w:t>
      </w:r>
      <w:r w:rsidR="008201B8" w:rsidRPr="008201B8">
        <w:rPr>
          <w:rFonts w:eastAsia="Times New Roman" w:cs="Times New Roman"/>
        </w:rPr>
        <w:t xml:space="preserve"> </w:t>
      </w:r>
      <w:r w:rsidR="008201B8" w:rsidRPr="008201B8">
        <w:rPr>
          <w:rFonts w:ascii="Times New Roman" w:eastAsia="Times New Roman" w:hAnsi="Times New Roman" w:cs="Times New Roman"/>
          <w:sz w:val="28"/>
          <w:szCs w:val="28"/>
        </w:rPr>
        <w:t>повысить уровень развития коммуникативной компетенции, языковую</w:t>
      </w:r>
      <w:r w:rsidR="008201B8">
        <w:rPr>
          <w:rFonts w:ascii="Times New Roman" w:eastAsia="Times New Roman" w:hAnsi="Times New Roman" w:cs="Times New Roman"/>
          <w:sz w:val="28"/>
          <w:szCs w:val="28"/>
        </w:rPr>
        <w:t xml:space="preserve"> догадку, т.е. активизировать</w:t>
      </w:r>
      <w:r w:rsidR="008201B8" w:rsidRPr="008201B8">
        <w:rPr>
          <w:rFonts w:ascii="Times New Roman" w:eastAsia="Times New Roman" w:hAnsi="Times New Roman" w:cs="Times New Roman"/>
          <w:sz w:val="28"/>
          <w:szCs w:val="28"/>
        </w:rPr>
        <w:t xml:space="preserve"> учебно-познавательную деятельность</w:t>
      </w:r>
      <w:r w:rsidR="008201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2278CF" w14:textId="3C242F72" w:rsidR="008201B8" w:rsidRDefault="004A3951" w:rsidP="00997D1D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3951">
        <w:rPr>
          <w:rFonts w:ascii="Times New Roman" w:eastAsia="Times New Roman" w:hAnsi="Times New Roman" w:cs="Times New Roman"/>
          <w:sz w:val="28"/>
          <w:szCs w:val="28"/>
        </w:rPr>
        <w:t xml:space="preserve">Вторым заданием были пословицы и поговорки о спорте, о здоровом образе жизни. Употребляя идиоматические выражения, пословицы и поговорки в речи, обучающийся демонстрирует свой большой словарный запас и свои глубокие знания о культуре Германии.  </w:t>
      </w:r>
    </w:p>
    <w:p w14:paraId="533D0579" w14:textId="58DF9485" w:rsidR="004A3951" w:rsidRDefault="004A3951" w:rsidP="00997D1D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Обогатить словарный запас </w:t>
      </w:r>
      <w:r w:rsidR="00C50083">
        <w:rPr>
          <w:rFonts w:ascii="Times New Roman" w:eastAsia="Times New Roman" w:hAnsi="Times New Roman" w:cs="Times New Roman"/>
          <w:sz w:val="28"/>
          <w:szCs w:val="28"/>
        </w:rPr>
        <w:t>обучающихся по спортивной тематике и развить интерес к различным видам спорта помогают загадки о спорте. Загадки о видах спорта были третьим заданием. Цель задания – грамотно прочитать текст и отгадать , о каком виде спорта идет речь.</w:t>
      </w:r>
    </w:p>
    <w:p w14:paraId="2ACDA722" w14:textId="77777777" w:rsidR="007D4BFE" w:rsidRPr="007D4BFE" w:rsidRDefault="007D4BFE" w:rsidP="007D4BFE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BFE">
        <w:rPr>
          <w:rFonts w:ascii="Times New Roman" w:hAnsi="Times New Roman" w:cs="Times New Roman"/>
          <w:sz w:val="28"/>
          <w:szCs w:val="28"/>
        </w:rPr>
        <w:t>Викторина с множественным выбором ответов стала следующим заданием.</w:t>
      </w:r>
    </w:p>
    <w:p w14:paraId="4AB690D8" w14:textId="150A6F00" w:rsidR="00C50083" w:rsidRPr="001D0DE4" w:rsidRDefault="007D4BFE" w:rsidP="007D4BFE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BFE">
        <w:rPr>
          <w:rFonts w:ascii="Times New Roman" w:eastAsia="Times New Roman" w:hAnsi="Times New Roman" w:cs="Times New Roman"/>
          <w:sz w:val="28"/>
          <w:szCs w:val="28"/>
        </w:rPr>
        <w:t xml:space="preserve">Цель использования </w:t>
      </w:r>
      <w:r>
        <w:rPr>
          <w:rFonts w:ascii="Times New Roman" w:eastAsia="Times New Roman" w:hAnsi="Times New Roman" w:cs="Times New Roman"/>
          <w:sz w:val="28"/>
          <w:szCs w:val="28"/>
        </w:rPr>
        <w:t>различных типов вопросов</w:t>
      </w:r>
      <w:r w:rsidRPr="007D4BFE">
        <w:rPr>
          <w:rFonts w:ascii="Times New Roman" w:eastAsia="Times New Roman" w:hAnsi="Times New Roman" w:cs="Times New Roman"/>
          <w:sz w:val="28"/>
          <w:szCs w:val="28"/>
        </w:rPr>
        <w:t xml:space="preserve"> не только запоминать или понимать знания, но и анализировать и создавать новое. Следовательно, вопросы с множественным выбором решают множество задач. Это проверка понимания, а также помощь обучающимся в развитии их мышления на более высоком уровне (решение проблем, критическое мышление, творчество).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0DE4">
        <w:rPr>
          <w:rFonts w:ascii="Times New Roman" w:eastAsia="Times New Roman" w:hAnsi="Times New Roman" w:cs="Times New Roman"/>
          <w:sz w:val="28"/>
          <w:szCs w:val="28"/>
        </w:rPr>
        <w:t>Тема викторины – что я знаю об олимпийском движении?</w:t>
      </w:r>
    </w:p>
    <w:p w14:paraId="58709A1B" w14:textId="419971A5" w:rsidR="000D18E9" w:rsidRDefault="000D18E9" w:rsidP="007D4BFE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0DE4">
        <w:rPr>
          <w:rFonts w:ascii="Times New Roman" w:hAnsi="Times New Roman" w:cs="Times New Roman"/>
          <w:sz w:val="28"/>
          <w:szCs w:val="28"/>
        </w:rPr>
        <w:t xml:space="preserve">Великие спортсмены Германии стали еще одним заданием конкурса. </w:t>
      </w:r>
      <w:r w:rsidR="001D0DE4" w:rsidRPr="001D0DE4">
        <w:rPr>
          <w:rFonts w:ascii="Times New Roman" w:eastAsia="Times New Roman" w:hAnsi="Times New Roman" w:cs="Times New Roman"/>
          <w:sz w:val="28"/>
          <w:szCs w:val="28"/>
        </w:rPr>
        <w:t>Немцев можно без преувеличения назвать одной из самых спортивных наций. Они уверенно пересаживаются с автомобиля на велосипед. Пробежка по утрам стала непременным атрибутом почти каждого горожанина. Неудивительно, что в этой стране родилось такое количество известных на весь мир спортсменов.</w:t>
      </w:r>
    </w:p>
    <w:p w14:paraId="36A992B2" w14:textId="67E1BB5B" w:rsidR="001D0DE4" w:rsidRDefault="00E55F62" w:rsidP="007D4BFE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Финалом конкурса стала большая викторина «Знаешь ли ты?» Интерактивная презентация позволяет командам самостоятельно определиться с категорией и ценой вопроса. </w:t>
      </w:r>
    </w:p>
    <w:p w14:paraId="3B880172" w14:textId="5CEE3419" w:rsidR="00766AC0" w:rsidRPr="001D0DE4" w:rsidRDefault="00766AC0" w:rsidP="007D4BFE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Такой конкурс мы проводим уже 4 года. Учителя немецкого языка общеобразовательных организаций и обучающиеся – участники игры с удовольствием участвуют, высказывают пожелания и с нетерпением ждут следующей игры. </w:t>
      </w:r>
    </w:p>
    <w:sectPr w:rsidR="00766AC0" w:rsidRPr="001D0DE4" w:rsidSect="000E394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B8"/>
    <w:rsid w:val="000D18E9"/>
    <w:rsid w:val="000E394E"/>
    <w:rsid w:val="001D0DE4"/>
    <w:rsid w:val="00261176"/>
    <w:rsid w:val="003044F7"/>
    <w:rsid w:val="004A3951"/>
    <w:rsid w:val="00766AC0"/>
    <w:rsid w:val="007D4BFE"/>
    <w:rsid w:val="008201B8"/>
    <w:rsid w:val="00997D1D"/>
    <w:rsid w:val="00A838D4"/>
    <w:rsid w:val="00B2152D"/>
    <w:rsid w:val="00BB7072"/>
    <w:rsid w:val="00BF67AB"/>
    <w:rsid w:val="00C50083"/>
    <w:rsid w:val="00D461B8"/>
    <w:rsid w:val="00E4199F"/>
    <w:rsid w:val="00E55F62"/>
    <w:rsid w:val="00EB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3F2A4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838D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1">
    <w:name w:val="c1"/>
    <w:basedOn w:val="a0"/>
    <w:rsid w:val="00A838D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838D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1">
    <w:name w:val="c1"/>
    <w:basedOn w:val="a0"/>
    <w:rsid w:val="00A83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667</Words>
  <Characters>3806</Characters>
  <Application>Microsoft Macintosh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11</cp:revision>
  <dcterms:created xsi:type="dcterms:W3CDTF">2021-03-25T08:23:00Z</dcterms:created>
  <dcterms:modified xsi:type="dcterms:W3CDTF">2022-04-17T11:55:00Z</dcterms:modified>
</cp:coreProperties>
</file>