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C3" w:rsidRPr="00BA326A" w:rsidRDefault="00163BF0" w:rsidP="00BA326A">
      <w:pPr>
        <w:spacing w:line="240" w:lineRule="auto"/>
        <w:ind w:firstLine="0"/>
      </w:pPr>
      <w:bookmarkStart w:id="0" w:name="_GoBack"/>
      <w:r>
        <w:t>Работа с одаренными детьми в дополнительном образовании</w:t>
      </w:r>
    </w:p>
    <w:bookmarkEnd w:id="0"/>
    <w:p w:rsidR="008A0AD7" w:rsidRPr="00BA326A" w:rsidRDefault="008A0AD7" w:rsidP="00BA326A">
      <w:pPr>
        <w:spacing w:line="240" w:lineRule="auto"/>
        <w:ind w:firstLine="0"/>
      </w:pPr>
      <w:proofErr w:type="spellStart"/>
      <w:r w:rsidRPr="00BA326A">
        <w:t>Белькова</w:t>
      </w:r>
      <w:proofErr w:type="spellEnd"/>
      <w:r w:rsidRPr="00BA326A">
        <w:t xml:space="preserve"> Наталья Алексеевна</w:t>
      </w:r>
    </w:p>
    <w:p w:rsidR="008A0AD7" w:rsidRPr="00BA326A" w:rsidRDefault="008A0AD7" w:rsidP="00BA326A">
      <w:pPr>
        <w:spacing w:line="240" w:lineRule="auto"/>
        <w:ind w:firstLine="0"/>
      </w:pPr>
      <w:r w:rsidRPr="00BA326A">
        <w:t>Муниципальное бюджетное учреждение дополнительного образования «Центр детского творчества» (МБУ ДО «Центр детского творчества»), г. Верхняя Салда</w:t>
      </w:r>
    </w:p>
    <w:p w:rsidR="008A0AD7" w:rsidRDefault="008A0AD7" w:rsidP="00BA326A">
      <w:pPr>
        <w:spacing w:line="240" w:lineRule="auto"/>
        <w:ind w:firstLine="0"/>
      </w:pPr>
      <w:r w:rsidRPr="00BA326A">
        <w:t>Педагог дополнительного образования</w:t>
      </w:r>
    </w:p>
    <w:p w:rsidR="00BA326A" w:rsidRPr="00BA326A" w:rsidRDefault="00BA326A" w:rsidP="00BA326A">
      <w:pPr>
        <w:spacing w:line="240" w:lineRule="auto"/>
        <w:ind w:firstLine="0"/>
      </w:pP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Современное человеческое общество живет в принципиально другом мире, чем 20-25 лет назад. Изменились условия жизни, изменилось в целом социальное пространство существования и функционирования человека, изменилась система его отношений, изменился он сам. В этом плане особое место отводятся воздействиям информации, роли ее новых технологических систем, форм, объема и характера воздействия на все сферы жизнедеятельности современного человека, в такой степени, что современное общество стали называть информационным.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Главной особенностью современного информационного общества выступает снятие соответствующих, прежде всего общекультурных и психологических барьеров между разными народами, странами. Информация, буквально заполонившая мир человека, воздействуя на сознание людей, изменяя их потребности, возможности, обуславливая и обеспечивая практически новую природу общения людей, формирует фактически новый способ жизни человека и, в частности, условия и формы получения, присвоения знаний, формируя сложное соотношение информации, знания, познания.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 xml:space="preserve">Обществу предстоит определить пути, средства формирования молодого поколения с учетом новейших научных данных. «Вхождение детей в новые пространства, где огромные пласты знаний идут от телевидения, Интернета, а не только от учителей и из учебников, ставит принципиально новые педагогические задачи: а) не только постепенного введения ребенка в мир знаний, а по-новому организации этих знаний, формировании условий усвоения оптимально и реально необходимых знании, их устойчивости; б) поскольку ребенок становится ныне на практическом уровне более технически ориентирован, то предстоит понять, установить, какой объем знаний ему необходимо дать, при ориентации на быстрый прогресс, научив его глубже логически мыслить и одновременно интегрировать, обобщать, усваивать понятия» (Д.И. </w:t>
      </w:r>
      <w:proofErr w:type="spellStart"/>
      <w:r w:rsidRPr="00BA326A">
        <w:rPr>
          <w:color w:val="000000"/>
        </w:rPr>
        <w:t>Фельдштейн</w:t>
      </w:r>
      <w:proofErr w:type="spellEnd"/>
      <w:r w:rsidRPr="00BA326A">
        <w:rPr>
          <w:color w:val="000000"/>
        </w:rPr>
        <w:t>).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 xml:space="preserve">Во всех сферах жизни общества существует потребность в одаренных, творческих людях, </w:t>
      </w:r>
      <w:r>
        <w:rPr>
          <w:color w:val="000000"/>
          <w:lang w:val="en-US"/>
        </w:rPr>
        <w:t>m</w:t>
      </w:r>
      <w:r w:rsidRPr="00BA326A">
        <w:rPr>
          <w:color w:val="000000"/>
        </w:rPr>
        <w:t xml:space="preserve">способных отвечать на вызовы нового времени. Изменения в информационной, коммуникативной, профессиональной и других сферах современного общества требуют особого подхода к детям, обладающим более высоким уровнем интеллекта, нестандартно мыслящим, имеющим способности выше средних. Этих ребят необходимо направлять на формирование по-настоящему свободной личности, не боящейся быть отличной от основной массы обучающихся. Глобальная компьютеризация всего населения, в частности России, требует пересмотра прежних ценностных приоритетов, а, следовательно, и </w:t>
      </w:r>
      <w:r>
        <w:rPr>
          <w:color w:val="000000"/>
        </w:rPr>
        <w:t>педагогического целеполагания,</w:t>
      </w:r>
      <w:r w:rsidRPr="00BA326A">
        <w:rPr>
          <w:color w:val="000000"/>
        </w:rPr>
        <w:t xml:space="preserve"> и выбора средств, форм и методов работы. Поэтому в настоящее время акцент воспитания должен быть обращен на формирование у детей способности самостоятельно добывать, анализировать и критически осмысливать полученную информацию, тщательно обдумывать принимаемые решения, обосновывая необходимость их принятия и четко планировать действия, умело работая не только индивидуально, но и в команде. Также дети должны быть открыты для новых контактов, культурных связей и адекватно реагировать на предложения и замечания более старшего поколения.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Одаренными обучающимися являются те, кто выявлен профессионально подготовленными людьми, как обладающие потенциалом к высоким достижениям в силу выдающихся способностей. Такие дети требуют дифференцированных учебных программ или помощи, которые выходят за рамки обычного школьного обучения, для того чтобы иметь возможность реализовать свои потенции.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lastRenderedPageBreak/>
        <w:t xml:space="preserve">В условиях становления информатизации российского образования особый интерес представляют работы отечественных ученых, посвященные проблемам использования компьютерных обучающих технологий. Речь идет об исследованиях Ю.К. </w:t>
      </w:r>
      <w:proofErr w:type="spellStart"/>
      <w:proofErr w:type="gramStart"/>
      <w:r w:rsidRPr="00BA326A">
        <w:rPr>
          <w:color w:val="000000"/>
        </w:rPr>
        <w:t>Бабанского</w:t>
      </w:r>
      <w:proofErr w:type="spellEnd"/>
      <w:r w:rsidRPr="00BA326A">
        <w:rPr>
          <w:color w:val="000000"/>
        </w:rPr>
        <w:t xml:space="preserve">, </w:t>
      </w:r>
      <w:r>
        <w:rPr>
          <w:color w:val="000000"/>
        </w:rPr>
        <w:t xml:space="preserve">  </w:t>
      </w:r>
      <w:proofErr w:type="gramEnd"/>
      <w:r>
        <w:rPr>
          <w:color w:val="000000"/>
        </w:rPr>
        <w:t xml:space="preserve"> </w:t>
      </w:r>
      <w:r w:rsidRPr="00BA326A">
        <w:rPr>
          <w:color w:val="000000"/>
        </w:rPr>
        <w:t xml:space="preserve">В.П. Беспалько, М.Ю. </w:t>
      </w:r>
      <w:proofErr w:type="spellStart"/>
      <w:r w:rsidRPr="00BA326A">
        <w:rPr>
          <w:color w:val="000000"/>
        </w:rPr>
        <w:t>Бухаркиной</w:t>
      </w:r>
      <w:proofErr w:type="spellEnd"/>
      <w:r w:rsidRPr="00BA326A">
        <w:rPr>
          <w:color w:val="000000"/>
        </w:rPr>
        <w:t xml:space="preserve">, И.Г. Захаровой, Д.Ш. Матроса, П.И. Образцова, </w:t>
      </w:r>
      <w:r>
        <w:rPr>
          <w:color w:val="000000"/>
        </w:rPr>
        <w:t xml:space="preserve">           </w:t>
      </w:r>
      <w:r w:rsidRPr="00BA326A">
        <w:rPr>
          <w:color w:val="000000"/>
        </w:rPr>
        <w:t xml:space="preserve">К.В. Петрова, Е.С. </w:t>
      </w:r>
      <w:proofErr w:type="spellStart"/>
      <w:r w:rsidRPr="00BA326A">
        <w:rPr>
          <w:color w:val="000000"/>
        </w:rPr>
        <w:t>Полат</w:t>
      </w:r>
      <w:proofErr w:type="spellEnd"/>
      <w:r w:rsidRPr="00BA326A">
        <w:rPr>
          <w:color w:val="000000"/>
        </w:rPr>
        <w:t>, А.В.</w:t>
      </w:r>
      <w:r>
        <w:rPr>
          <w:color w:val="000000"/>
        </w:rPr>
        <w:t xml:space="preserve"> </w:t>
      </w:r>
      <w:r w:rsidRPr="00BA326A">
        <w:rPr>
          <w:color w:val="000000"/>
        </w:rPr>
        <w:t xml:space="preserve">Хуторского. Применение информационных технологий </w:t>
      </w:r>
      <w:r>
        <w:rPr>
          <w:color w:val="000000"/>
        </w:rPr>
        <w:t>для обучения одаренных детей мо</w:t>
      </w:r>
      <w:r w:rsidRPr="00BA326A">
        <w:rPr>
          <w:color w:val="000000"/>
        </w:rPr>
        <w:t>жет рассматриваться как альтернатива индивидуального обучения. При этом значительно развиваются навыки самостоятельной работы, исследовательской деятельности, коммуникативные навыки.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 xml:space="preserve">Современные информационные технологии предоставляют большие возможности для </w:t>
      </w:r>
      <w:proofErr w:type="spellStart"/>
      <w:r w:rsidRPr="00BA326A">
        <w:rPr>
          <w:color w:val="000000"/>
        </w:rPr>
        <w:t>саморегуляции</w:t>
      </w:r>
      <w:proofErr w:type="spellEnd"/>
      <w:r w:rsidRPr="00BA326A">
        <w:rPr>
          <w:color w:val="000000"/>
        </w:rPr>
        <w:t xml:space="preserve"> при получении знаний. Интернет на современном этапе позволяет реализовать очень важные аспекты индивидуального обучения. С одной стороны, ребенок свободен выбирать интересующие его материалы для изучения, форму и способы их изучения. С другой стороны, он в любой момент может обратиться за помощью к обучающей системе. Это не ставит одаренного ребенка в зависимость от взрослого, эрудиции учителя, и, следовательно, не лишает его самостоятельности и уверенности в себе. При желании ребенок может ознакомиться с различными мнениями по интересующему его вопросу и вступить в контакт со специалистами. Одаренный ребенок может занимать активную позицию в споре: аргументировать правильность своих суждений, выдвигать новые гипотезы.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Использование информационных технологий в обучении существенно меняет условия и формы реализации учебной деятельности ребенка, и это дает положительный мотивационный толчок.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 xml:space="preserve">Но существуют и негативные стороны процесса получения информации одаренными детьми через Интернет. Некоторые ученые являются противниками обучения детей средствами Интернета. Так, Ю.Д. Бабаева, проводившая исследования в данной области, отмечает, что подобный подход недопустим при обучении одаренных учащихся, поскольку может усиливать </w:t>
      </w:r>
      <w:proofErr w:type="spellStart"/>
      <w:r w:rsidRPr="00BA326A">
        <w:rPr>
          <w:color w:val="000000"/>
        </w:rPr>
        <w:t>диссинхронизацию</w:t>
      </w:r>
      <w:proofErr w:type="spellEnd"/>
      <w:r w:rsidRPr="00BA326A">
        <w:rPr>
          <w:color w:val="000000"/>
        </w:rPr>
        <w:t xml:space="preserve"> в их психическом развитии. Поэтому возникает необходимость в создании принципиально новых компьютерных обучающих и развивающих программ для одаренных школьников.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Разработка дистанционных курсов, спроектированных с учетом всех особенностей одаренного ребенка, по интересующим учеников отраслям знаний может стать началом решения данной проблемы. Преимущество дистанционных форм обучения с применением современных информационных технологий заключается в создании комфортных условий для обучающихся (обеспечение альтернативных способов получения учебной информации, повышении оперативности проверки результатов учебно</w:t>
      </w:r>
      <w:r>
        <w:rPr>
          <w:color w:val="000000"/>
        </w:rPr>
        <w:t>-</w:t>
      </w:r>
      <w:r w:rsidRPr="00BA326A">
        <w:rPr>
          <w:color w:val="000000"/>
        </w:rPr>
        <w:t>познавательной деятельности и др.). Важнейшее достоинство дистанционного обучения, на наш взгляд, заключается, прежде всего, в том, что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при его организации появляется реальная возможность наиболее полно учитывать индивидуальные особенности одаренного ребенка и его образовательные потребности. Реализация принципа индивидуализации в условиях дистанционной формы обучения предполагает организацию самостоятельной работы обучающихся и создание ситуации успеха для каждого ученика.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В отличие от различных форм заочного обучения, дистанционное образование обеспечивает, с одной стороны, эффективную оперативную обратную связь, заложенную в самом учебном материале, а с другой - непосредственную систематическую обратную связь с преподавателем по сети, а также возможность общения в сети с партнерами.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 xml:space="preserve">Принципиальным отличием дистанционного образования от традиционных видов является то, что в его основе лежит учение, то есть самостоятельная познавательная деятельность одаренного ребенка. Отсюда необходима гибкая система организации дистанционного образования, позволяющая приобретать знания там и тогда, где и когда это удобно школьнику. Важно, чтобы ребенок не только овладел определенной суммой знаний, но и научился самостоятельно их приобретать, работать с информацией, овладел способами </w:t>
      </w:r>
      <w:r w:rsidRPr="00BA326A">
        <w:rPr>
          <w:color w:val="000000"/>
        </w:rPr>
        <w:lastRenderedPageBreak/>
        <w:t>познавательной деятельности, которые в дальнейшем мог бы применять в условиях непрерывного самообразования.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А.В. Хуторской и Г.А. Андрианова причину успеха дистанционных мероприятий Центра "</w:t>
      </w:r>
      <w:proofErr w:type="spellStart"/>
      <w:r w:rsidRPr="00BA326A">
        <w:rPr>
          <w:color w:val="000000"/>
        </w:rPr>
        <w:t>Эйдос</w:t>
      </w:r>
      <w:proofErr w:type="spellEnd"/>
      <w:r w:rsidRPr="00BA326A">
        <w:rPr>
          <w:color w:val="000000"/>
        </w:rPr>
        <w:t xml:space="preserve">" видят в разработке научным коллективом собственной эвристической концепции обучения, которая в сочетании </w:t>
      </w:r>
      <w:proofErr w:type="gramStart"/>
      <w:r w:rsidRPr="00BA326A">
        <w:rPr>
          <w:color w:val="000000"/>
        </w:rPr>
        <w:t>с доступными школьнику</w:t>
      </w:r>
      <w:proofErr w:type="gramEnd"/>
      <w:r w:rsidRPr="00BA326A">
        <w:rPr>
          <w:color w:val="000000"/>
        </w:rPr>
        <w:t xml:space="preserve"> информационными технологиями, позволяет обучать в </w:t>
      </w:r>
      <w:proofErr w:type="spellStart"/>
      <w:r w:rsidRPr="00BA326A">
        <w:rPr>
          <w:color w:val="000000"/>
        </w:rPr>
        <w:t>дистантном</w:t>
      </w:r>
      <w:proofErr w:type="spellEnd"/>
      <w:r w:rsidRPr="00BA326A">
        <w:rPr>
          <w:color w:val="000000"/>
        </w:rPr>
        <w:t xml:space="preserve"> режиме пользователей с разным уровнем содержательной и технической подготовки.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В Педагогическом институте БГУ этому направлению также уделяется пристальное внимания. В 2011 г. по итогам конкурсного отбора заявок на проведение научных и научно</w:t>
      </w:r>
      <w:r>
        <w:rPr>
          <w:color w:val="000000"/>
        </w:rPr>
        <w:t>-</w:t>
      </w:r>
      <w:r w:rsidRPr="00BA326A">
        <w:rPr>
          <w:color w:val="000000"/>
        </w:rPr>
        <w:t>инновационных исследований выигран грант ПИ «Интернет-школа БГУ для одаренных детей “Концепция Развития Интеллектуальных Способностей Талантливых Активных Любознательных Людей (КРИСТАЛЛ)”».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При построении дистанционного курса эффективно мультимедийное представление учебной информации. Там, где это методически оправдано, в гипертекст включаются звук, анимации, графические вставки, видеоряд и пр. Мультимедийный</w:t>
      </w:r>
      <w:r>
        <w:rPr>
          <w:color w:val="000000"/>
        </w:rPr>
        <w:t xml:space="preserve"> курс, основанный на использова</w:t>
      </w:r>
      <w:r w:rsidRPr="00BA326A">
        <w:rPr>
          <w:color w:val="000000"/>
        </w:rPr>
        <w:t xml:space="preserve">нии современных сетевых технологий, дает возможность одаренному ребенку по своему усмотрению иллюстрировать изучаемый текст, сделав его более личностным (отобрать содержание в соответствии со своими индивидуальными потребностями, выбрать и зафиксировать в тексте пути, наиболее эффективные лично для него). Мультимедийные элементы способствуют восприятию и запоминанию материала. Появляется возможность использовать подсознательные реакции обучающегося, например, подведение итогов или выдача задания в каждой лекции курса могут предваряться определенным звуком (мелодией), настраивающих школьника на определенный вид работы. Кроме того, мультимедийный курс может использоваться многократно и </w:t>
      </w:r>
      <w:proofErr w:type="spellStart"/>
      <w:r w:rsidRPr="00BA326A">
        <w:rPr>
          <w:color w:val="000000"/>
        </w:rPr>
        <w:t>полифункционально</w:t>
      </w:r>
      <w:proofErr w:type="spellEnd"/>
      <w:r w:rsidRPr="00BA326A">
        <w:rPr>
          <w:color w:val="000000"/>
        </w:rPr>
        <w:t>: часть курса или лекции может составить самостоятельный фрагмент занятия на повторение или контроль без дополнительных усилий педагога. В основе курса может лежать не только расширенная модель учебного пособия (текста), но и расширенная модель лекции-процесса («презентация»), что также создает дополнительные возможности управления и самоуправления познавательными процессами.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Одаренные дети работают большую часть времени самостоятельно. Если у них возникает желание задать вопрос преподавателю или партнеру, то им необходимо сделать определенные усилия (составить текст вопроса, послать его по электронной почте и ждать ответа и т.д.).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Таким образом, процесс дистанционного образования можно охарактеризовать как гибкое сочетание самостоятельной познавательной деятельности одаренных детей с различными источниками информации, учебными материалами, специально разработанными по данному курсу; оперативное и систематическое взаимодействие с ве</w:t>
      </w:r>
      <w:r>
        <w:rPr>
          <w:color w:val="000000"/>
        </w:rPr>
        <w:t>дущим преподавателем курса, кон</w:t>
      </w:r>
      <w:r w:rsidRPr="00BA326A">
        <w:rPr>
          <w:color w:val="000000"/>
        </w:rPr>
        <w:t>сультантами-координаторами; групповую работу по типу обучения в сотрудничестве с участниками данного курса, используя все многообразие проблемных, исследовательских, поисковых методов в ходе работы над соответствующими модулями курса.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Каждая категория одаренных школьников, обучающихся в малокомплектных сельских школах в условиях недостаточной квалификации учителя или его отсутствия в системе дистанционного образования, требует особого подхода. Методика использования информационных технологий зависит от образовательных задач данной категории обучающихся.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Основ</w:t>
      </w:r>
      <w:r>
        <w:rPr>
          <w:color w:val="000000"/>
        </w:rPr>
        <w:t>ным преимуществом обучения с ис</w:t>
      </w:r>
      <w:r w:rsidRPr="00BA326A">
        <w:rPr>
          <w:color w:val="000000"/>
        </w:rPr>
        <w:t xml:space="preserve">пользованием дистанционных технологий является возможность создания индивидуальной образовательной траектории, максимальная индивидуализация учебного процесса. Специфика работы с одаренными детьми определяется, прежде всего, особым уровнем их образовательных потребностей. Психолого-педагогическая модель обучающегося при работе с одаренными детьми отличается ориентированностью на большее, по сравнению со стандартом, количество </w:t>
      </w:r>
      <w:r w:rsidRPr="00BA326A">
        <w:rPr>
          <w:color w:val="000000"/>
        </w:rPr>
        <w:lastRenderedPageBreak/>
        <w:t>разнородной информации. Определенную специфику здесь приобретает и форма подачи указанной информации: представляемый учебный материал, с одной стороны, не нуждается в специальной адаптации, а с другой стороны, должен соответствовать психофизиологическим и возрастным особенностям ребенка. Кроме того, рассматриваемая категория обучающихся отличается ранней личностной индивидуализацией, потребностью в актуализации специфических особенностей каждой конкретной личности ученика.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Следующая особенность интеллектуально и творчески развитого ребенка - наличие высокого уровня мотивации к обучению, сопровождающейся осмысленным отношением к выбору источника и содержания знания.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Одним из оснований педагогической деятельности при работе с одаренными детьми является ориентация на потребность в индивидуальной образовательной траектории, а также на высокий уровень самостоятельности обучающегося и ответственности за результат обучения. Одаренного ребенка отличает творческое отношение к предъявляемому учебному материалу, умение самостоятельно классифицировать и адаптировать его в соответствии с конкретными задачами. Высокий уровень мотивации в обучении и развитая образовательная база позволяют преподавателю при работе с одаренными детьми не только использовать материал повышенного уровня сложности, но и организовывать самостоятельный поиск ребенком учебного материала.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Целью работы с одаренными детьми является максимальное раскрытие их творческих способностей, на этом основана специализация такой работы. Для этого необходимо создать особую образовательную среду, которая в наибольшей степени способствовала бы этому. И здесь, прежде всего, необходимо обеспечить полный доступ обучающегося к учебной информации. Современные средства и технологии позволяют это сделать. Для этого образовательные учреждения, на базе которых создаются описываемые дистанционные школы, должны иметь информационные ресурсы, обеспеченные средствами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удаленного доступа посредством Интернет. В этом случае основным техническим средством обучения является компьютер.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Специфика развития творческих способностей одаренных детей проявляется в том, что доля активных методов обучения в педагогической деятельности увеличивается.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Учебно-познавательная деятельность в системе дистанционного образования осуществляется посредством следующих технологий: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1) педагогического общения преподавателя с обучающимся в аудитории или с использованием электронных средств связи;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 xml:space="preserve">2) педагогического общения </w:t>
      </w:r>
      <w:proofErr w:type="spellStart"/>
      <w:r w:rsidRPr="00BA326A">
        <w:rPr>
          <w:color w:val="000000"/>
        </w:rPr>
        <w:t>тьютора</w:t>
      </w:r>
      <w:proofErr w:type="spellEnd"/>
      <w:r w:rsidRPr="00BA326A">
        <w:rPr>
          <w:color w:val="000000"/>
        </w:rPr>
        <w:t xml:space="preserve"> с обучающимся в аудитории или с использованием электронных средств связи;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3) самостоятельной работы обучающегося с учебными материалами.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Обучение с применением компьютерных средств относится к классу интенсивных методов. Оно становится гибким, не связанным жестким учебным планом и обязательными аудиторными мероприятиями. Эта особенность ярко проявляется при работе с одаренными детьми.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Электронный учебник предназначен для самостоятельного изучения теоретического материала курса и построен на гипертекстовой основе, позволяющей работать по индивидуальной образовательной траектории. Гипертекстовая структура позволяет обучающемуся выбрать не только индивидуальную траекторию изучения материала, но и удобный темп работы, что способствует установлению бала</w:t>
      </w:r>
      <w:r>
        <w:rPr>
          <w:color w:val="000000"/>
        </w:rPr>
        <w:t>нса между психо</w:t>
      </w:r>
      <w:r w:rsidRPr="00BA326A">
        <w:rPr>
          <w:color w:val="000000"/>
        </w:rPr>
        <w:t>лого-педагогическими, психофизиологическими особенностям и образовательными потребностями одаренных детей. Кроме того, это позволяет использовать различные формы подачи материала, с одной стороны, соответствующие психофизиологическим особенностям восприятия ребенка, а с другой стороны, способствующие взаимодействию и развитию различного уровня его творческих способностей.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lastRenderedPageBreak/>
        <w:t>Таким образом, основной отличительной чертой электронных средств учебного назначения, предназначенных для развития творческих способностей одаренных детей, является их</w:t>
      </w:r>
      <w:r>
        <w:rPr>
          <w:color w:val="000000"/>
        </w:rPr>
        <w:t xml:space="preserve"> </w:t>
      </w:r>
      <w:proofErr w:type="spellStart"/>
      <w:r w:rsidRPr="00BA326A">
        <w:rPr>
          <w:color w:val="000000"/>
        </w:rPr>
        <w:t>взаимодополняемость</w:t>
      </w:r>
      <w:proofErr w:type="spellEnd"/>
      <w:r w:rsidRPr="00BA326A">
        <w:rPr>
          <w:color w:val="000000"/>
        </w:rPr>
        <w:t>, обеспечивающая комплексность предъявления всех компонентов учебной деятельности, в ходе которой используются все сенсорные функции организма.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Несмотря на все видимые преимущества дистанционного обучения, оно не может служить основным способом усвоения обязательной программы средней школы, призванной обеспечивать выполнение требований образовательного стандарта и может использоваться только в качестве дополнительного, дающего возможность одаренным детям развивать свои способности.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Большие возможности для успешного развития одаренности учащихся имеет кейс-технология. Это новый и в то же время весьма перспективный метод дистанционного обучения. Кейс-технология состоит в том, что в начале обучения, составляется индивидуальный план, каждый обучающийся получает так называемый кейс, содержащий пакет учебной литературы, видеокурс, обучающие программы на СБ-ШЭМ, электронную рабочую тетрадь.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 xml:space="preserve">Современная материально-техническая база компьютеризации образовательного процесса дает возможность расширить диапазон индивидуального образования. Это общение по электронной почте, используя </w:t>
      </w:r>
      <w:proofErr w:type="spellStart"/>
      <w:r w:rsidRPr="00BA326A">
        <w:rPr>
          <w:color w:val="000000"/>
        </w:rPr>
        <w:t>вэб</w:t>
      </w:r>
      <w:proofErr w:type="spellEnd"/>
      <w:r w:rsidRPr="00BA326A">
        <w:rPr>
          <w:color w:val="000000"/>
        </w:rPr>
        <w:t>-камеру, а также форум сайта образовательного учреждения. Желательным является психолого-педагогическое сопровождение (разработка конкретных рекомендаций по работе с каждым ребенком, помощь в преодолении эмоциональных, личностных барьеров</w:t>
      </w:r>
      <w:r>
        <w:rPr>
          <w:color w:val="000000"/>
        </w:rPr>
        <w:t>, формирование стрессоустойчиво</w:t>
      </w:r>
      <w:r w:rsidRPr="00BA326A">
        <w:rPr>
          <w:color w:val="000000"/>
        </w:rPr>
        <w:t>сти, успеха).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Заключение. В современном мире очень актуальны проблемы выявления, диагностики, прогноза, формирования, обучения и развития одаренных и талантливых детей. Правильное построение взаимоотношений одаренного ребенка с окружающим миром позволит ему наиболее полно проявить свои способности. Для развития своего таланта одаренные дети должны свободно распоряжаться временем и пространством, обучаться по обширному плану и чувствовать индивидуальную заботу и внимание со стороны учителя.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Литература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 xml:space="preserve">1. </w:t>
      </w:r>
      <w:proofErr w:type="spellStart"/>
      <w:r w:rsidRPr="00BA326A">
        <w:rPr>
          <w:color w:val="000000"/>
        </w:rPr>
        <w:t>Пиявский</w:t>
      </w:r>
      <w:proofErr w:type="spellEnd"/>
      <w:r w:rsidRPr="00BA326A">
        <w:rPr>
          <w:color w:val="000000"/>
        </w:rPr>
        <w:t xml:space="preserve"> С.А. Стратегии оптимального управления развитием научных способностей в информационном обществе // Одаренность рабочая концепция: ежегодник Рос. психол. общества. - М.: Изд-во РПО, 2000. </w:t>
      </w:r>
      <w:proofErr w:type="spellStart"/>
      <w:r w:rsidRPr="00BA326A">
        <w:rPr>
          <w:color w:val="000000"/>
        </w:rPr>
        <w:t>Вып</w:t>
      </w:r>
      <w:proofErr w:type="spellEnd"/>
      <w:r w:rsidRPr="00BA326A">
        <w:rPr>
          <w:color w:val="000000"/>
        </w:rPr>
        <w:t>. 1, Т. 8. - С. 45-52.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 xml:space="preserve">2. </w:t>
      </w:r>
      <w:proofErr w:type="spellStart"/>
      <w:r w:rsidRPr="00BA326A">
        <w:rPr>
          <w:color w:val="000000"/>
        </w:rPr>
        <w:t>Можаева</w:t>
      </w:r>
      <w:proofErr w:type="spellEnd"/>
      <w:r w:rsidRPr="00BA326A">
        <w:rPr>
          <w:color w:val="000000"/>
        </w:rPr>
        <w:t xml:space="preserve"> Г.В., </w:t>
      </w:r>
      <w:proofErr w:type="spellStart"/>
      <w:r w:rsidRPr="00BA326A">
        <w:rPr>
          <w:color w:val="000000"/>
        </w:rPr>
        <w:t>Тубалова</w:t>
      </w:r>
      <w:proofErr w:type="spellEnd"/>
      <w:r w:rsidRPr="00BA326A">
        <w:rPr>
          <w:color w:val="000000"/>
        </w:rPr>
        <w:t xml:space="preserve"> И.В. Применение дистанционных технологий обучения для развития творческих способностей одаренных детей // Открытое и дистанционное образование. - Томск, 2005. - №1. С.36-43.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 xml:space="preserve">3. Бабаева Ю. Д., </w:t>
      </w:r>
      <w:proofErr w:type="spellStart"/>
      <w:r w:rsidRPr="00BA326A">
        <w:rPr>
          <w:color w:val="000000"/>
        </w:rPr>
        <w:t>Войскунский</w:t>
      </w:r>
      <w:proofErr w:type="spellEnd"/>
      <w:r w:rsidRPr="00BA326A">
        <w:rPr>
          <w:color w:val="000000"/>
        </w:rPr>
        <w:t xml:space="preserve"> А.Е. Информационные технологии для одаренных. - М.,</w:t>
      </w:r>
    </w:p>
    <w:p w:rsidR="00BA326A" w:rsidRPr="00BA326A" w:rsidRDefault="00BA326A" w:rsidP="00BA326A">
      <w:pPr>
        <w:pStyle w:val="a3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BA326A">
        <w:rPr>
          <w:color w:val="000000"/>
        </w:rPr>
        <w:t>4. Хуторской А.В., Андрианова Г.А. Знания на расстоянии. Центр "</w:t>
      </w:r>
      <w:proofErr w:type="spellStart"/>
      <w:r w:rsidRPr="00BA326A">
        <w:rPr>
          <w:color w:val="000000"/>
        </w:rPr>
        <w:t>Эйдос</w:t>
      </w:r>
      <w:proofErr w:type="spellEnd"/>
      <w:r w:rsidRPr="00BA326A">
        <w:rPr>
          <w:color w:val="000000"/>
        </w:rPr>
        <w:t>" - история, практика, принципы деятельности // Мир школы. - 2001. - №3. - С.40-43.</w:t>
      </w:r>
    </w:p>
    <w:p w:rsidR="00BA326A" w:rsidRPr="00BA326A" w:rsidRDefault="00BA326A" w:rsidP="00BA326A">
      <w:pPr>
        <w:spacing w:line="240" w:lineRule="auto"/>
        <w:ind w:firstLine="567"/>
      </w:pPr>
    </w:p>
    <w:sectPr w:rsidR="00BA326A" w:rsidRPr="00BA3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AD7"/>
    <w:rsid w:val="000205BB"/>
    <w:rsid w:val="00163BF0"/>
    <w:rsid w:val="008A0AD7"/>
    <w:rsid w:val="00AA5B92"/>
    <w:rsid w:val="00BA326A"/>
    <w:rsid w:val="00E7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E74B20-C0AB-48BB-A274-12304F2A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5BB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326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1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2638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Бельков Александр Вячеславович</dc:creator>
  <cp:keywords/>
  <dc:description/>
  <cp:lastModifiedBy>Бельков Александр Вячеславович</cp:lastModifiedBy>
  <cp:revision>2</cp:revision>
  <dcterms:created xsi:type="dcterms:W3CDTF">2021-05-18T08:04:00Z</dcterms:created>
  <dcterms:modified xsi:type="dcterms:W3CDTF">2022-03-18T09:58:00Z</dcterms:modified>
</cp:coreProperties>
</file>