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E32" w:rsidRPr="00273F49" w:rsidRDefault="00867E32" w:rsidP="00867E32">
      <w:pPr>
        <w:shd w:val="clear" w:color="auto" w:fill="FFFFFF"/>
        <w:spacing w:before="100" w:beforeAutospacing="1" w:after="100" w:afterAutospacing="1" w:line="51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</w:pPr>
      <w:r w:rsidRPr="00273F49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Развитие мелкой моторики у детей с ограниченными возможностями здоровья на занятиях по ДПИ</w:t>
      </w:r>
    </w:p>
    <w:p w:rsidR="005E539F" w:rsidRPr="005E539F" w:rsidRDefault="005E539F" w:rsidP="005E539F">
      <w:pPr>
        <w:pStyle w:val="a5"/>
        <w:shd w:val="clear" w:color="auto" w:fill="FFFFFF"/>
        <w:spacing w:before="0" w:beforeAutospacing="0" w:after="0" w:line="240" w:lineRule="auto"/>
        <w:jc w:val="right"/>
        <w:rPr>
          <w:rStyle w:val="a4"/>
          <w:rFonts w:ascii="Times New Roman" w:hAnsi="Times New Roman" w:cs="Times New Roman"/>
          <w:i/>
          <w:color w:val="000000"/>
          <w:shd w:val="clear" w:color="auto" w:fill="FFFFFF"/>
        </w:rPr>
      </w:pPr>
      <w:proofErr w:type="spellStart"/>
      <w:r w:rsidRPr="005E539F">
        <w:rPr>
          <w:rStyle w:val="a4"/>
          <w:rFonts w:ascii="Times New Roman" w:hAnsi="Times New Roman" w:cs="Times New Roman"/>
          <w:color w:val="000000"/>
          <w:shd w:val="clear" w:color="auto" w:fill="FFFFFF"/>
        </w:rPr>
        <w:t>Мункоева</w:t>
      </w:r>
      <w:proofErr w:type="spellEnd"/>
      <w:r w:rsidRPr="005E539F">
        <w:rPr>
          <w:rStyle w:val="a4"/>
          <w:rFonts w:ascii="Times New Roman" w:hAnsi="Times New Roman" w:cs="Times New Roman"/>
          <w:color w:val="000000"/>
          <w:shd w:val="clear" w:color="auto" w:fill="FFFFFF"/>
        </w:rPr>
        <w:t xml:space="preserve"> Нелли Антоновна,</w:t>
      </w:r>
    </w:p>
    <w:p w:rsidR="005E539F" w:rsidRPr="005E539F" w:rsidRDefault="005E539F" w:rsidP="005E539F">
      <w:pPr>
        <w:pStyle w:val="a5"/>
        <w:shd w:val="clear" w:color="auto" w:fill="FFFFFF"/>
        <w:spacing w:before="0" w:beforeAutospacing="0" w:after="0" w:line="240" w:lineRule="auto"/>
        <w:jc w:val="right"/>
        <w:rPr>
          <w:rStyle w:val="a4"/>
          <w:rFonts w:ascii="Times New Roman" w:hAnsi="Times New Roman" w:cs="Times New Roman"/>
          <w:i/>
          <w:color w:val="000000"/>
          <w:shd w:val="clear" w:color="auto" w:fill="FFFFFF"/>
        </w:rPr>
      </w:pPr>
      <w:r w:rsidRPr="005E539F">
        <w:rPr>
          <w:rStyle w:val="a4"/>
          <w:rFonts w:ascii="Times New Roman" w:hAnsi="Times New Roman" w:cs="Times New Roman"/>
          <w:color w:val="000000"/>
          <w:shd w:val="clear" w:color="auto" w:fill="FFFFFF"/>
        </w:rPr>
        <w:t>МАУ ДО «ДТСР «</w:t>
      </w:r>
      <w:proofErr w:type="spellStart"/>
      <w:r w:rsidRPr="005E539F">
        <w:rPr>
          <w:rStyle w:val="a4"/>
          <w:rFonts w:ascii="Times New Roman" w:hAnsi="Times New Roman" w:cs="Times New Roman"/>
          <w:color w:val="000000"/>
          <w:shd w:val="clear" w:color="auto" w:fill="FFFFFF"/>
        </w:rPr>
        <w:t>Форус</w:t>
      </w:r>
      <w:proofErr w:type="spellEnd"/>
      <w:r w:rsidRPr="005E539F">
        <w:rPr>
          <w:rStyle w:val="a4"/>
          <w:rFonts w:ascii="Times New Roman" w:hAnsi="Times New Roman" w:cs="Times New Roman"/>
          <w:color w:val="000000"/>
          <w:shd w:val="clear" w:color="auto" w:fill="FFFFFF"/>
        </w:rPr>
        <w:t>» г</w:t>
      </w:r>
      <w:proofErr w:type="gramStart"/>
      <w:r w:rsidRPr="005E539F">
        <w:rPr>
          <w:rStyle w:val="a4"/>
          <w:rFonts w:ascii="Times New Roman" w:hAnsi="Times New Roman" w:cs="Times New Roman"/>
          <w:color w:val="000000"/>
          <w:shd w:val="clear" w:color="auto" w:fill="FFFFFF"/>
        </w:rPr>
        <w:t>.У</w:t>
      </w:r>
      <w:proofErr w:type="gramEnd"/>
      <w:r w:rsidRPr="005E539F">
        <w:rPr>
          <w:rStyle w:val="a4"/>
          <w:rFonts w:ascii="Times New Roman" w:hAnsi="Times New Roman" w:cs="Times New Roman"/>
          <w:color w:val="000000"/>
          <w:shd w:val="clear" w:color="auto" w:fill="FFFFFF"/>
        </w:rPr>
        <w:t>лан-Удэ»</w:t>
      </w:r>
    </w:p>
    <w:p w:rsidR="00273F49" w:rsidRPr="005E539F" w:rsidRDefault="005E539F" w:rsidP="005E539F">
      <w:pPr>
        <w:pStyle w:val="a5"/>
        <w:shd w:val="clear" w:color="auto" w:fill="FFFFFF"/>
        <w:spacing w:before="0" w:beforeAutospacing="0" w:after="0" w:line="240" w:lineRule="auto"/>
        <w:rPr>
          <w:rFonts w:ascii="Times New Roman" w:hAnsi="Times New Roman" w:cs="Times New Roman"/>
          <w:b/>
          <w:bCs/>
          <w:i/>
          <w:color w:val="000000"/>
          <w:shd w:val="clear" w:color="auto" w:fill="FFFFFF"/>
        </w:rPr>
      </w:pPr>
      <w:r w:rsidRPr="005E539F">
        <w:rPr>
          <w:rStyle w:val="a4"/>
          <w:rFonts w:ascii="Times New Roman" w:hAnsi="Times New Roman" w:cs="Times New Roman"/>
          <w:color w:val="000000"/>
          <w:shd w:val="clear" w:color="auto" w:fill="FFFFFF"/>
        </w:rPr>
        <w:t xml:space="preserve">                                                              </w:t>
      </w:r>
      <w:r>
        <w:rPr>
          <w:rStyle w:val="a4"/>
          <w:rFonts w:ascii="Times New Roman" w:hAnsi="Times New Roman" w:cs="Times New Roman"/>
          <w:color w:val="000000"/>
          <w:shd w:val="clear" w:color="auto" w:fill="FFFFFF"/>
        </w:rPr>
        <w:t xml:space="preserve">                    </w:t>
      </w:r>
      <w:r w:rsidRPr="005E539F">
        <w:rPr>
          <w:rStyle w:val="a4"/>
          <w:rFonts w:ascii="Times New Roman" w:hAnsi="Times New Roman" w:cs="Times New Roman"/>
          <w:color w:val="000000"/>
          <w:shd w:val="clear" w:color="auto" w:fill="FFFFFF"/>
        </w:rPr>
        <w:t xml:space="preserve">   Педагог дополнительного образования</w:t>
      </w:r>
    </w:p>
    <w:p w:rsidR="005E539F" w:rsidRDefault="005E539F" w:rsidP="005E539F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</w:p>
    <w:p w:rsidR="005E539F" w:rsidRDefault="005E539F" w:rsidP="00E9390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 </w:t>
      </w:r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Младший школьный возраст - важнейший период формирования жизненного ресурса ребенка, этап становления его </w:t>
      </w:r>
      <w:proofErr w:type="spellStart"/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социальности</w:t>
      </w:r>
      <w:proofErr w:type="spellEnd"/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, освоения общественных отношений, обогащения мировосприятия и развития личностных качеств.</w:t>
      </w:r>
    </w:p>
    <w:p w:rsidR="002B3E17" w:rsidRDefault="006514F1" w:rsidP="00E9390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6514F1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        </w:t>
      </w:r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Особенно значим этот период жизни для детей с ограниченными возможностями здоровья, поскольку такие дети часто отстают от сверстников в обучении, им трудно дается усвоение материала, появляются значительные сложности в общении не только с</w:t>
      </w:r>
      <w:r w:rsid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</w:t>
      </w:r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ровесниками, но и </w:t>
      </w:r>
      <w:proofErr w:type="gramStart"/>
      <w:r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со</w:t>
      </w:r>
      <w:proofErr w:type="gramEnd"/>
      <w:r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</w:t>
      </w:r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взрослыми.</w:t>
      </w:r>
      <w:r w:rsid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</w:t>
      </w:r>
    </w:p>
    <w:p w:rsidR="00867E32" w:rsidRPr="00867E32" w:rsidRDefault="006514F1" w:rsidP="00E9390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        </w:t>
      </w:r>
      <w:proofErr w:type="gramStart"/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Общими для всех обучающихся с ограниченными возможностями здоровья являются в разной степени выраженные недостатки в формировании высших психических функций, нарушение умственного развития, замедленный темп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,</w:t>
      </w:r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либо неравномерное становление познавательной деятельности, трудности произвольной </w:t>
      </w:r>
      <w:proofErr w:type="spellStart"/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саморегуляции</w:t>
      </w:r>
      <w:proofErr w:type="spellEnd"/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.</w:t>
      </w:r>
      <w:proofErr w:type="gramEnd"/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Достаточно часто у обучающихся отмечаются нарушения речевой функции и мелкой моторики рук, зрительного восприятия, пространственной ориентировки и эмоционально-личностной сферы. </w:t>
      </w:r>
    </w:p>
    <w:p w:rsidR="005E539F" w:rsidRDefault="006514F1" w:rsidP="00E9390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         </w:t>
      </w:r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Современные требования общества к развитию личности детей с ограниченными возможностями здоровья, диктуют необходимость более полно реализовать идею индивидуализации обучения. Этому способствует дополнительное образование как система </w:t>
      </w:r>
      <w:proofErr w:type="spellStart"/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информального</w:t>
      </w:r>
      <w:proofErr w:type="spellEnd"/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образования, позволяющая создавать условия для оказания комплексной дифференцированной помощи посредством индивидуализации процесса воспитания и обучения.</w:t>
      </w:r>
    </w:p>
    <w:p w:rsidR="005E539F" w:rsidRDefault="006514F1" w:rsidP="00E9390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         </w:t>
      </w:r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В настоящее время одним из направлений педагогики является разв</w:t>
      </w:r>
      <w:r w:rsid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итие творческой личности. В своей образовательной программе</w:t>
      </w:r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</w:t>
      </w:r>
      <w:r w:rsid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>стараюсь раскрыть</w:t>
      </w:r>
      <w:r w:rsidR="00867E32" w:rsidRPr="00867E32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 xml:space="preserve"> творческие способности ребенка с ограниченными возможностями здоровья, развивает художественный вкус, фантазию, трудолюбие. Сам процесс рукоделия способен доставить ребенку огромную радость и желание творить. Все виды рукоделия, представленные в программе, развивают у детей с ограниченными возможностями здоровья способность работать руками под управлением сознания, совершенствуют мелкую моторику рук, точные движения пальцев, развивают глазомер. Такие занятия способствуют более успешной адаптации ребенка в обществе и интеграции в нем.</w:t>
      </w:r>
    </w:p>
    <w:p w:rsidR="005E539F" w:rsidRDefault="005E539F" w:rsidP="00E9390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7E32" w:rsidRPr="00867E32" w:rsidRDefault="008F3C27" w:rsidP="00E9390A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5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значении развития руки, о влиянии движения пальцев на развитие мозга детей в отечественной прессе заговорили с 90-х годов, так как через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руки проходит огромный поток информации</w:t>
      </w:r>
      <w:r w:rsidR="00B8214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тобы развивался ребенок и его мозг, нужно тренировать руки. Развитие интеллекта идет параллельно с развитием руки, все более тонких движений пальцев. Потому что, если руки не развивать, их достоинства так и не раскроются</w:t>
      </w:r>
      <w:proofErr w:type="gramStart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2149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ормирование и совершенствование тонкой моторики кисти и пальцев рук играет огромную роль. Поэтому возникла необходимость уделять большое внимание умению детей управлять движением рук. </w:t>
      </w:r>
    </w:p>
    <w:p w:rsidR="002A3495" w:rsidRDefault="004F0478" w:rsidP="00E9390A">
      <w:pPr>
        <w:shd w:val="clear" w:color="auto" w:fill="FFFFFF"/>
        <w:spacing w:before="100" w:beforeAutospacing="1"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047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       </w:t>
      </w:r>
      <w:r w:rsidR="00867E32" w:rsidRPr="004F047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Я </w:t>
      </w:r>
      <w:r w:rsidR="00E939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занимаюсь с детьми </w:t>
      </w:r>
      <w:proofErr w:type="spellStart"/>
      <w:r w:rsidR="00E9390A"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пластилинографией</w:t>
      </w:r>
      <w:proofErr w:type="spellEnd"/>
      <w:r w:rsidR="00B821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тестопластикой</w:t>
      </w:r>
      <w:proofErr w:type="spellEnd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8F3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творческом  объединений </w:t>
      </w:r>
      <w:r w:rsidR="008F3C27" w:rsidRPr="008F3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ДПИ</w:t>
      </w:r>
      <w:r w:rsidR="008F3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3C27" w:rsidRPr="008F3C27">
        <w:rPr>
          <w:rFonts w:ascii="Times New Roman" w:eastAsia="Times New Roman" w:hAnsi="Times New Roman" w:cs="Times New Roman"/>
          <w:color w:val="000000"/>
          <w:sz w:val="28"/>
          <w:szCs w:val="28"/>
        </w:rPr>
        <w:t>«Умей-ка»</w:t>
      </w:r>
      <w:r w:rsidR="008F3C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для д</w:t>
      </w:r>
      <w:r w:rsidR="008F3C27">
        <w:rPr>
          <w:rFonts w:ascii="Times New Roman" w:eastAsia="Times New Roman" w:hAnsi="Times New Roman" w:cs="Times New Roman"/>
          <w:color w:val="000000"/>
          <w:sz w:val="28"/>
          <w:szCs w:val="28"/>
        </w:rPr>
        <w:t>етей с ОВЗ.</w:t>
      </w:r>
      <w:r w:rsidR="00B821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 с </w:t>
      </w:r>
      <w:r w:rsidR="002A3495"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пластилином и тестом – это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упражнения, оказывающие помощь в развитии тонких дифференцированных движений, координации, тактильных </w:t>
      </w:r>
      <w:proofErr w:type="spellStart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A3495">
        <w:rPr>
          <w:rFonts w:ascii="Times New Roman" w:eastAsia="Times New Roman" w:hAnsi="Times New Roman" w:cs="Times New Roman"/>
          <w:color w:val="000000"/>
          <w:sz w:val="28"/>
          <w:szCs w:val="28"/>
        </w:rPr>
        <w:t>щущений</w:t>
      </w:r>
      <w:proofErr w:type="gramStart"/>
      <w:r w:rsidR="002A349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gramEnd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аши</w:t>
      </w:r>
      <w:proofErr w:type="spellEnd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рецепторы (тонкие окончания чувствующих нервов, расположены в мышцах) – это своего рода маленькие, чуткие исследователи, особо воспринимающие устройства, с помощь,  которого дети ощущают мир в себе и вокруг себя. Значительную часть коры головного мозга занимают представительства наших рук. И это естественно </w:t>
      </w:r>
      <w:proofErr w:type="gramStart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-в</w:t>
      </w:r>
      <w:proofErr w:type="gramEnd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едь сведения о мире мы получаем именно через руки, через наш рабочий орган, с помощью которого мы исследуем, творим, строим.</w:t>
      </w:r>
    </w:p>
    <w:p w:rsidR="00867E32" w:rsidRPr="00867E32" w:rsidRDefault="002A3495" w:rsidP="00E9390A">
      <w:pPr>
        <w:shd w:val="clear" w:color="auto" w:fill="FFFFFF"/>
        <w:spacing w:before="100" w:beforeAutospacing="1"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пластилинографии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тестопластике</w:t>
      </w:r>
      <w:proofErr w:type="spellEnd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помогают сформировать творческую личность, мыслить смело и свободно, приобщить к красоте, воспитывать эстетический вкус, развивают речь, ум и руку ребенка. Материалов для лепки предостаточно: глина, пластилин, гипс, тесто,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снег, песок! Лепка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это процесс создания скульптурного изображения из мягкого плас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тического материала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способом прибавления к первоначально взятому объему небольших кусочков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пластилина или теста, их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уплотнения, вытягивания, расплющивания, заглаживания и пр. Физические усилия в наращивани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объема, стремления придать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характерную форму, выявить конструктивные особенности и пропорции способствуют развитию мускулатуры кисти рук, формированию сенсорных эталонов формы и величины, глазомера, тактильной чувствительности руки, воспитанию привычки последовательного</w:t>
      </w:r>
      <w:r w:rsid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выполнения работы, накоплению знаний о приемах передачи объемной формы. Особым вниманием у меня пользуется такой раздел – как развитие мелкой моторики и координации движений пальцев рук. Известно – если движение пальцев отстает, то задерживается и речевое развитие. Все развивающие упражнения провожу в игровой форме. Для массажа рук с помощью предметов я предлагаю грецкие орехи, карандаши с гранью, “бассейны” наполненные бобами, фасолью и мелкими предметами: пуговицы, бусинки, пробки, косточки, камешки</w:t>
      </w:r>
      <w:proofErr w:type="gramStart"/>
      <w:r w:rsidR="00E9390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E939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ачав с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развития моторики, я обозначила круг задач, которые помогает решить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пластилинография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тестопластика</w:t>
      </w:r>
      <w:proofErr w:type="spellEnd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67E32" w:rsidRPr="00867E32" w:rsidRDefault="00867E32" w:rsidP="00E93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воображения;</w:t>
      </w:r>
    </w:p>
    <w:p w:rsidR="00867E32" w:rsidRPr="00867E32" w:rsidRDefault="00867E32" w:rsidP="00E93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мелкой моторики;</w:t>
      </w:r>
    </w:p>
    <w:p w:rsidR="00867E32" w:rsidRPr="00867E32" w:rsidRDefault="00867E32" w:rsidP="00E93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психических функций;</w:t>
      </w:r>
    </w:p>
    <w:p w:rsidR="00867E32" w:rsidRPr="00867E32" w:rsidRDefault="00867E32" w:rsidP="00E93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массаж кистей рук;</w:t>
      </w:r>
    </w:p>
    <w:p w:rsidR="00867E32" w:rsidRPr="00867E32" w:rsidRDefault="00867E32" w:rsidP="00E93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речевое общение;</w:t>
      </w:r>
    </w:p>
    <w:p w:rsidR="00867E32" w:rsidRPr="00867E32" w:rsidRDefault="00867E32" w:rsidP="00E93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конструктивных способностей;</w:t>
      </w:r>
    </w:p>
    <w:p w:rsidR="00867E32" w:rsidRPr="00867E32" w:rsidRDefault="00867E32" w:rsidP="00E93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художественного вкуса.</w:t>
      </w:r>
    </w:p>
    <w:p w:rsidR="00273F49" w:rsidRDefault="00E9390A" w:rsidP="00E9390A">
      <w:pPr>
        <w:shd w:val="clear" w:color="auto" w:fill="FFFFFF"/>
        <w:spacing w:before="100" w:beforeAutospacing="1"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Не так – то просто вылепить красивую, прочную игрушку. Освоение технических приемов – занятие трудоемкое. Я на примере показываю способы скрепления частей фигурки, соблюдение некоторых закономерностей. Соединять части с помощью штырьков, смачивать водой детали между собой для прочности. Дети методом проб и ошибок подбирают нужный вариант для каждой поделки, придумывают свои. Объясняю некоторые закономерности расположения мелких и крупных частей фигурок. Усваивая специальные навыки и умения, дети развивают свои конструктивные способности. Итогом являются прочные, устойчивые изделия.</w:t>
      </w:r>
    </w:p>
    <w:p w:rsidR="00867E32" w:rsidRPr="00867E32" w:rsidRDefault="002A3495" w:rsidP="00E9390A">
      <w:pPr>
        <w:shd w:val="clear" w:color="auto" w:fill="FFFFFF"/>
        <w:spacing w:before="100" w:beforeAutospacing="1"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39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Большое влияние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оказывает на развитие мышления ребенка. Мышление определяет структуру будущего изделия, способы изготовления, последовательность всей работы. Детям 6-7 лет это уже по силам самостоятельно методом проб и ошибок замесить тесто нужной плотности, руки приобретают “‘чутье”, </w:t>
      </w:r>
      <w:proofErr w:type="spellStart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и-есть</w:t>
      </w:r>
      <w:proofErr w:type="spellEnd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над, чем поразмышлять ребенку. Хотя тесто приготовить -</w:t>
      </w:r>
      <w:r w:rsidR="00273F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занятие трудоемкое, даже для взрослого. Чуть перельешь воды – и тесто будет расползаться, а фигурки терять очертание. Недольешь – тесто будет крошиться под пальцами, а фигурки трескаться. Необходим определенный навык. Решая эту задачу, естественное любопытство детей полностью удовлетворяется. Замешал тесто и лепи, сколько хочешь! Потом “налепленное” раскрашивается красками,  лаком для ногтей, украшается всяческими блестками, бусинками. Тесто можно окрасить любой краской </w:t>
      </w:r>
      <w:proofErr w:type="gramStart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-г</w:t>
      </w:r>
      <w:proofErr w:type="gramEnd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уашь, акрил, акварель и т.д. Главное тут пытливый ум, природное любопытство и желание создавать, постоянно творить что-то новое, не – взирая на устоявшиеся правила. Забавные композиции, сделанные своими руками, укр</w:t>
      </w:r>
      <w:r w:rsidR="00273F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ашают наш клуб.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Воспитанники их дарят малышам, гостям, родителям. Ребенок учится получать удовольствие от работ, сделанных своими руками. Даже после одного занятия он видит конечный результат своего труда. Домой дети уходят довольные и удовлетворенные. На занятиях я знакомлю и обучаю детей следующим технологиям:</w:t>
      </w:r>
    </w:p>
    <w:p w:rsidR="00867E32" w:rsidRPr="00867E32" w:rsidRDefault="00867E32" w:rsidP="00E939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смешивание цветов и составление своей палитры,</w:t>
      </w:r>
    </w:p>
    <w:p w:rsidR="00867E32" w:rsidRPr="00867E32" w:rsidRDefault="00867E32" w:rsidP="00E939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соединению деталей;</w:t>
      </w:r>
    </w:p>
    <w:p w:rsidR="00867E32" w:rsidRPr="00867E32" w:rsidRDefault="00867E32" w:rsidP="00E939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изготовлению плоских фигур;</w:t>
      </w:r>
    </w:p>
    <w:p w:rsidR="00867E32" w:rsidRPr="00867E32" w:rsidRDefault="00867E32" w:rsidP="00E939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изготовлению объемных фигур с помощью фольги:</w:t>
      </w:r>
    </w:p>
    <w:p w:rsidR="00867E32" w:rsidRPr="00867E32" w:rsidRDefault="00867E32" w:rsidP="00E939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покрытию работ водяным лаком.</w:t>
      </w:r>
    </w:p>
    <w:p w:rsidR="00867E32" w:rsidRPr="00867E32" w:rsidRDefault="00E9390A" w:rsidP="00E9390A">
      <w:pPr>
        <w:shd w:val="clear" w:color="auto" w:fill="FFFFFF"/>
        <w:spacing w:before="100" w:beforeAutospacing="1"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В работе с детьми я учитываю их желание, настроение, возможности, интересы. Занятия проводятся в спокойной атмосфере, часто под приятную музыку, что способствует релаксации и снятию усталости. Ребенок переносит в работу свой искренний интерес, удивление или восхищение, он не только отражает мир, но и познает его. Я убедилась, чтобы получить от детей какой-то результат необходимо использовать</w:t>
      </w:r>
      <w:r w:rsid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игровые технологии, через них развивать интерес к </w:t>
      </w:r>
      <w:proofErr w:type="spellStart"/>
      <w:r w:rsidR="002A3495">
        <w:rPr>
          <w:rFonts w:ascii="Times New Roman" w:eastAsia="Times New Roman" w:hAnsi="Times New Roman" w:cs="Times New Roman"/>
          <w:color w:val="000000"/>
          <w:sz w:val="28"/>
          <w:szCs w:val="28"/>
        </w:rPr>
        <w:t>пластилинографии</w:t>
      </w:r>
      <w:proofErr w:type="spellEnd"/>
      <w:r w:rsidR="002A34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тестопластике</w:t>
      </w:r>
      <w:proofErr w:type="spellEnd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Наличие интереса побуждает к творчеству, приносит радость. Видя, как радуется ребенок, вылепив игрушку или украшение, в которую он вложил свой труд, выдумку, как начинает ощущать удовольствие и гордость от результатов своей деятельности. Пришло понимание о более широком влиянии </w:t>
      </w:r>
      <w:proofErr w:type="spellStart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тестопластики</w:t>
      </w:r>
      <w:proofErr w:type="spellEnd"/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, не только на развитие творческого потенциала, но и на развитие мыслительной, деятельности ребенка. У детей формируются такие качества, как целеустремленность, настойчивость, умение доводить начатое дело до конца. Это способствует развитию личности ребенка. Коллективное творчество детей формирует у них умение планировать свою деятельность с учетом общей цели. Распределять операции, что побуждает ребенка высказывать свое мнение, отношение к предстоящей работе, планировать последовательность. В моей группе есть дети пассивные, неуверенные, часто отвлекающиеся – их работы примитивны. А есть дети, которые любознательны, стремятся выполнить работу самостоятельно, интересуются оценкой своего труда. Мои наблюдения показали, сколь различна и предметная направленность интереса. Одни дети интересуются рисованием, другие лепкой, третьи аппликацией, четвертые сразу несколькими видами деятельности. Поэтому невозможно добиться хороших и одинаковых результатов от всех детей сразу. Чтобы научить ребенка лепить недостаточно дать ему одного кусочка теста. Важно показать, как это сделать.</w:t>
      </w:r>
    </w:p>
    <w:p w:rsidR="00867E32" w:rsidRPr="00867E32" w:rsidRDefault="00E9390A" w:rsidP="00E9390A">
      <w:pPr>
        <w:shd w:val="clear" w:color="auto" w:fill="FFFFFF"/>
        <w:spacing w:before="100" w:beforeAutospacing="1" w:after="225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>Как еще можно приобщить ребенка к творческой деятельности, помочь ему думать, анализировать, созидать? Я часто при детях или по просьбе детей леплю, рисую</w:t>
      </w:r>
      <w:r w:rsidR="00867E32" w:rsidRPr="00867E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клею, вырезаю, тем самым даю возможность рассматривать, любоваться, удивляться, побуждаю к разговору, объясняю. Иногда советуюсь с ними, как соединить отдельные образы в единый сюжет, даю ребенку возможность проявить самостоятельность. В уголке творчества мы делаем персональные выставки детских работ. Здесь ребенок видит, что у </w:t>
      </w:r>
      <w:r w:rsidR="00867E32" w:rsidRPr="00867E3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других получается иначе. Думает, сравнивает. Выставка помогает самоутверждению и поддержанию интереса к творчеству. Работая, с детьми с ОВЗ я пришла к такому выводу: развивать мелкую моторику пальцев рук необходимо начинать как можно раньше. Это поможет нашим детям развиваться интеллектуально и творчески.</w:t>
      </w:r>
    </w:p>
    <w:p w:rsidR="00593CBB" w:rsidRPr="00867E32" w:rsidRDefault="00593CBB" w:rsidP="00E9390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93CBB" w:rsidRPr="00867E32" w:rsidSect="00FD7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B5B65"/>
    <w:multiLevelType w:val="multilevel"/>
    <w:tmpl w:val="2F08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7E32"/>
    <w:rsid w:val="00273F49"/>
    <w:rsid w:val="002A3495"/>
    <w:rsid w:val="002B3E17"/>
    <w:rsid w:val="004F0478"/>
    <w:rsid w:val="00593CBB"/>
    <w:rsid w:val="005E539F"/>
    <w:rsid w:val="0064324D"/>
    <w:rsid w:val="006514F1"/>
    <w:rsid w:val="00867E32"/>
    <w:rsid w:val="008F3C27"/>
    <w:rsid w:val="00B82149"/>
    <w:rsid w:val="00D13AAD"/>
    <w:rsid w:val="00E9390A"/>
    <w:rsid w:val="00FD7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002"/>
  </w:style>
  <w:style w:type="paragraph" w:styleId="2">
    <w:name w:val="heading 2"/>
    <w:basedOn w:val="a"/>
    <w:link w:val="20"/>
    <w:uiPriority w:val="9"/>
    <w:qFormat/>
    <w:rsid w:val="00867E32"/>
    <w:pPr>
      <w:spacing w:before="100" w:beforeAutospacing="1" w:after="100" w:afterAutospacing="1" w:line="510" w:lineRule="atLeast"/>
      <w:outlineLvl w:val="1"/>
    </w:pPr>
    <w:rPr>
      <w:rFonts w:ascii="Arial" w:eastAsia="Times New Roman" w:hAnsi="Arial" w:cs="Arial"/>
      <w:color w:val="222222"/>
      <w:sz w:val="42"/>
      <w:szCs w:val="4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E32"/>
    <w:rPr>
      <w:rFonts w:ascii="Arial" w:eastAsia="Times New Roman" w:hAnsi="Arial" w:cs="Arial"/>
      <w:color w:val="222222"/>
      <w:sz w:val="42"/>
      <w:szCs w:val="42"/>
    </w:rPr>
  </w:style>
  <w:style w:type="character" w:styleId="a3">
    <w:name w:val="Emphasis"/>
    <w:basedOn w:val="a0"/>
    <w:uiPriority w:val="20"/>
    <w:qFormat/>
    <w:rsid w:val="00867E32"/>
    <w:rPr>
      <w:i/>
      <w:iCs/>
    </w:rPr>
  </w:style>
  <w:style w:type="character" w:styleId="a4">
    <w:name w:val="Strong"/>
    <w:basedOn w:val="a0"/>
    <w:uiPriority w:val="22"/>
    <w:qFormat/>
    <w:rsid w:val="00867E32"/>
    <w:rPr>
      <w:b/>
      <w:bCs/>
    </w:rPr>
  </w:style>
  <w:style w:type="paragraph" w:styleId="a5">
    <w:name w:val="Normal (Web)"/>
    <w:basedOn w:val="a"/>
    <w:uiPriority w:val="99"/>
    <w:unhideWhenUsed/>
    <w:rsid w:val="00867E32"/>
    <w:pPr>
      <w:spacing w:before="100" w:beforeAutospacing="1" w:after="225" w:line="360" w:lineRule="atLeast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8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63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487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Admin</cp:lastModifiedBy>
  <cp:revision>5</cp:revision>
  <dcterms:created xsi:type="dcterms:W3CDTF">2022-06-23T03:53:00Z</dcterms:created>
  <dcterms:modified xsi:type="dcterms:W3CDTF">2022-08-03T07:44:00Z</dcterms:modified>
</cp:coreProperties>
</file>