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644" w:rsidRDefault="00FE4644" w:rsidP="00393726">
      <w:pPr>
        <w:rPr>
          <w:rFonts w:asciiTheme="majorHAnsi" w:hAnsiTheme="majorHAnsi" w:cstheme="minorHAnsi"/>
          <w:b/>
          <w:i/>
          <w:sz w:val="28"/>
          <w:szCs w:val="28"/>
        </w:rPr>
      </w:pPr>
    </w:p>
    <w:p w:rsidR="00B012AF" w:rsidRDefault="00B012AF" w:rsidP="00B012AF">
      <w:pPr>
        <w:rPr>
          <w:color w:val="171718"/>
          <w:sz w:val="28"/>
          <w:szCs w:val="28"/>
          <w:shd w:val="clear" w:color="auto" w:fill="FFFFFF"/>
        </w:rPr>
      </w:pPr>
      <w:r>
        <w:rPr>
          <w:noProof/>
        </w:rPr>
        <w:drawing>
          <wp:inline distT="0" distB="0" distL="0" distR="0" wp14:anchorId="63710848" wp14:editId="02579C09">
            <wp:extent cx="3143885" cy="1779905"/>
            <wp:effectExtent l="19050" t="0" r="18415" b="563245"/>
            <wp:docPr id="4" name="Рисунок 4" descr="Ð Ð°Ð·Ð²Ð¸ÑÐ¸Ðµ Ð»ÐµÐ²Ð¾Ð³Ð¾ Ð¿Ð¾Ð»ÑÑÐ°ÑÐ¸Ñ Ð¼Ð¾Ð·Ð³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 Ð°Ð·Ð²Ð¸ÑÐ¸Ðµ Ð»ÐµÐ²Ð¾Ð³Ð¾ Ð¿Ð¾Ð»ÑÑÐ°ÑÐ¸Ñ Ð¼Ð¾Ð·Ð³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3885" cy="17799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2524CD" w:rsidRPr="00B012AF" w:rsidRDefault="002524CD" w:rsidP="00BA350A">
      <w:pPr>
        <w:ind w:firstLine="708"/>
        <w:jc w:val="both"/>
        <w:rPr>
          <w:color w:val="171718"/>
          <w:sz w:val="28"/>
          <w:szCs w:val="28"/>
          <w:shd w:val="clear" w:color="auto" w:fill="FFFFFF"/>
        </w:rPr>
      </w:pPr>
      <w:r w:rsidRPr="00B012AF">
        <w:rPr>
          <w:color w:val="171718"/>
          <w:sz w:val="28"/>
          <w:szCs w:val="28"/>
          <w:shd w:val="clear" w:color="auto" w:fill="FFFFFF"/>
        </w:rPr>
        <w:t xml:space="preserve">Все привыкли к тому, что нужно развивать память, внимание, интеллект, совершенствовать свое тело. Но почему-то при этом мало кто обращает внимание на сам мозг, от которого развитие всего этого в большинстве </w:t>
      </w:r>
      <w:r w:rsidR="00BA350A" w:rsidRPr="00B012AF">
        <w:rPr>
          <w:color w:val="171718"/>
          <w:sz w:val="28"/>
          <w:szCs w:val="28"/>
          <w:shd w:val="clear" w:color="auto" w:fill="FFFFFF"/>
        </w:rPr>
        <w:t xml:space="preserve">случаев и зависит. </w:t>
      </w:r>
    </w:p>
    <w:p w:rsidR="00BA350A" w:rsidRPr="00B012AF" w:rsidRDefault="00BA350A" w:rsidP="00BA350A">
      <w:pPr>
        <w:ind w:firstLine="708"/>
        <w:jc w:val="both"/>
        <w:rPr>
          <w:color w:val="171718"/>
          <w:sz w:val="28"/>
          <w:szCs w:val="28"/>
          <w:shd w:val="clear" w:color="auto" w:fill="FFFFFF"/>
        </w:rPr>
      </w:pPr>
      <w:r w:rsidRPr="00B012AF">
        <w:rPr>
          <w:color w:val="171718"/>
          <w:sz w:val="28"/>
          <w:szCs w:val="28"/>
          <w:shd w:val="clear" w:color="auto" w:fill="FFFFFF"/>
        </w:rPr>
        <w:t xml:space="preserve">Хорошо известно, что мозг состоит из двух частей: </w:t>
      </w:r>
      <w:proofErr w:type="gramStart"/>
      <w:r w:rsidRPr="00B012AF">
        <w:rPr>
          <w:color w:val="171718"/>
          <w:sz w:val="28"/>
          <w:szCs w:val="28"/>
          <w:shd w:val="clear" w:color="auto" w:fill="FFFFFF"/>
        </w:rPr>
        <w:t>левой</w:t>
      </w:r>
      <w:proofErr w:type="gramEnd"/>
      <w:r w:rsidRPr="00B012AF">
        <w:rPr>
          <w:color w:val="171718"/>
          <w:sz w:val="28"/>
          <w:szCs w:val="28"/>
          <w:shd w:val="clear" w:color="auto" w:fill="FFFFFF"/>
        </w:rPr>
        <w:t xml:space="preserve"> и правой. У кого-то функционирует лучше левая часть, у кого-то правая, а </w:t>
      </w:r>
      <w:proofErr w:type="gramStart"/>
      <w:r w:rsidRPr="00B012AF">
        <w:rPr>
          <w:color w:val="171718"/>
          <w:sz w:val="28"/>
          <w:szCs w:val="28"/>
          <w:shd w:val="clear" w:color="auto" w:fill="FFFFFF"/>
        </w:rPr>
        <w:t>у</w:t>
      </w:r>
      <w:proofErr w:type="gramEnd"/>
      <w:r w:rsidRPr="00B012AF">
        <w:rPr>
          <w:color w:val="171718"/>
          <w:sz w:val="28"/>
          <w:szCs w:val="28"/>
          <w:shd w:val="clear" w:color="auto" w:fill="FFFFFF"/>
        </w:rPr>
        <w:t xml:space="preserve"> самых счастливых – обе. Выигрывают, </w:t>
      </w:r>
      <w:proofErr w:type="gramStart"/>
      <w:r w:rsidRPr="00B012AF">
        <w:rPr>
          <w:color w:val="171718"/>
          <w:sz w:val="28"/>
          <w:szCs w:val="28"/>
          <w:shd w:val="clear" w:color="auto" w:fill="FFFFFF"/>
        </w:rPr>
        <w:t>последние</w:t>
      </w:r>
      <w:proofErr w:type="gramEnd"/>
      <w:r w:rsidRPr="00B012AF">
        <w:rPr>
          <w:color w:val="171718"/>
          <w:sz w:val="28"/>
          <w:szCs w:val="28"/>
          <w:shd w:val="clear" w:color="auto" w:fill="FFFFFF"/>
        </w:rPr>
        <w:t xml:space="preserve">, использующие свое богатство максимально. </w:t>
      </w:r>
    </w:p>
    <w:p w:rsidR="00BA350A" w:rsidRPr="00B012AF" w:rsidRDefault="00BA350A" w:rsidP="00BA350A">
      <w:pPr>
        <w:ind w:firstLine="708"/>
        <w:jc w:val="both"/>
        <w:rPr>
          <w:color w:val="171718"/>
          <w:sz w:val="28"/>
          <w:szCs w:val="28"/>
          <w:shd w:val="clear" w:color="auto" w:fill="FFFFFF"/>
        </w:rPr>
      </w:pPr>
      <w:r w:rsidRPr="00B012AF">
        <w:rPr>
          <w:color w:val="171718"/>
          <w:sz w:val="28"/>
          <w:szCs w:val="28"/>
          <w:shd w:val="clear" w:color="auto" w:fill="FFFFFF"/>
        </w:rPr>
        <w:t>Левое полушарие мыслит логически.</w:t>
      </w:r>
    </w:p>
    <w:p w:rsidR="00BA350A" w:rsidRPr="00B012AF" w:rsidRDefault="00BA350A" w:rsidP="00BA350A">
      <w:pPr>
        <w:ind w:firstLine="708"/>
        <w:jc w:val="both"/>
        <w:rPr>
          <w:color w:val="171718"/>
          <w:sz w:val="28"/>
          <w:szCs w:val="28"/>
          <w:shd w:val="clear" w:color="auto" w:fill="FFFFFF"/>
        </w:rPr>
      </w:pPr>
      <w:r w:rsidRPr="00B012AF">
        <w:rPr>
          <w:color w:val="171718"/>
          <w:sz w:val="28"/>
          <w:szCs w:val="28"/>
          <w:shd w:val="clear" w:color="auto" w:fill="FFFFFF"/>
        </w:rPr>
        <w:t>Правое помогает создавать новое, генерировать идеи, интегрировать.</w:t>
      </w:r>
    </w:p>
    <w:p w:rsidR="006220BD" w:rsidRPr="006220BD" w:rsidRDefault="00B012AF" w:rsidP="00002E72">
      <w:pPr>
        <w:ind w:firstLine="708"/>
        <w:jc w:val="both"/>
        <w:rPr>
          <w:color w:val="171718"/>
          <w:sz w:val="28"/>
          <w:szCs w:val="28"/>
          <w:shd w:val="clear" w:color="auto" w:fill="FFFFFF"/>
        </w:rPr>
      </w:pPr>
      <w:r w:rsidRPr="00B012AF">
        <w:rPr>
          <w:color w:val="171718"/>
          <w:sz w:val="28"/>
          <w:szCs w:val="28"/>
          <w:shd w:val="clear" w:color="auto" w:fill="FFFFFF"/>
        </w:rPr>
        <w:t>Однако</w:t>
      </w:r>
      <w:r w:rsidR="00BA350A" w:rsidRPr="00B012AF">
        <w:rPr>
          <w:color w:val="171718"/>
          <w:sz w:val="28"/>
          <w:szCs w:val="28"/>
          <w:shd w:val="clear" w:color="auto" w:fill="FFFFFF"/>
        </w:rPr>
        <w:t xml:space="preserve"> можно быть математиком с хорошо развитым левым полушарием и при этом ничего нового не придумать. А можно быть творцом и сыпать идеи налево и направо и ни одну из них не реализовать из-за непоследовательности </w:t>
      </w:r>
      <w:r w:rsidR="00BA350A" w:rsidRPr="00B012AF">
        <w:rPr>
          <w:color w:val="171718"/>
          <w:sz w:val="28"/>
          <w:szCs w:val="28"/>
          <w:shd w:val="clear" w:color="auto" w:fill="FFFFFF"/>
        </w:rPr>
        <w:lastRenderedPageBreak/>
        <w:t xml:space="preserve">и нелогичности своих действий. Такие люди встречаются часто. И не хватает им только одного: работы над </w:t>
      </w:r>
      <w:r w:rsidRPr="00B012AF">
        <w:rPr>
          <w:color w:val="171718"/>
          <w:sz w:val="28"/>
          <w:szCs w:val="28"/>
          <w:shd w:val="clear" w:color="auto" w:fill="FFFFFF"/>
        </w:rPr>
        <w:t>совершенствованием своего мозга, приведения его в гармоничное состояние.</w:t>
      </w:r>
    </w:p>
    <w:p w:rsidR="006220BD" w:rsidRDefault="00B012AF" w:rsidP="00002E72">
      <w:pPr>
        <w:ind w:firstLine="708"/>
        <w:jc w:val="both"/>
        <w:rPr>
          <w:color w:val="171718"/>
          <w:sz w:val="28"/>
          <w:szCs w:val="28"/>
          <w:shd w:val="clear" w:color="auto" w:fill="FFFFFF"/>
        </w:rPr>
      </w:pPr>
      <w:proofErr w:type="spellStart"/>
      <w:r w:rsidRPr="00B012AF">
        <w:rPr>
          <w:color w:val="171718"/>
          <w:sz w:val="28"/>
          <w:szCs w:val="28"/>
          <w:shd w:val="clear" w:color="auto" w:fill="FFFFFF"/>
        </w:rPr>
        <w:t>Психофизиологи</w:t>
      </w:r>
      <w:proofErr w:type="spellEnd"/>
      <w:r w:rsidRPr="00B012AF">
        <w:rPr>
          <w:color w:val="171718"/>
          <w:sz w:val="28"/>
          <w:szCs w:val="28"/>
          <w:shd w:val="clear" w:color="auto" w:fill="FFFFFF"/>
        </w:rPr>
        <w:t xml:space="preserve"> разработали систему упражнений для гармонизации полушарий мозга. Хорошо в этом отношении музыкантам, например, пианистам. Им с раннего детства прививают гармоничное восприятие окружающего. Ведь самый главный инструмент для развития мозга – это руки. Действуя двумя руками, человек развивает оба полушария. </w:t>
      </w:r>
    </w:p>
    <w:p w:rsidR="006220BD" w:rsidRPr="006220BD" w:rsidRDefault="00B012AF" w:rsidP="006220BD">
      <w:pPr>
        <w:ind w:firstLine="708"/>
        <w:jc w:val="both"/>
        <w:rPr>
          <w:i/>
          <w:color w:val="171718"/>
          <w:sz w:val="28"/>
          <w:szCs w:val="28"/>
          <w:shd w:val="clear" w:color="auto" w:fill="FFFFFF"/>
        </w:rPr>
      </w:pPr>
      <w:r w:rsidRPr="006220BD">
        <w:rPr>
          <w:i/>
          <w:color w:val="171718"/>
          <w:sz w:val="28"/>
          <w:szCs w:val="28"/>
          <w:shd w:val="clear" w:color="auto" w:fill="FFFFFF"/>
        </w:rPr>
        <w:t>Итак, перейдем к упражнениям?!</w:t>
      </w:r>
    </w:p>
    <w:p w:rsidR="006220BD" w:rsidRPr="006220BD" w:rsidRDefault="006220BD" w:rsidP="00002E72">
      <w:pPr>
        <w:shd w:val="clear" w:color="auto" w:fill="FFFFFF"/>
        <w:spacing w:after="300"/>
        <w:ind w:firstLine="708"/>
        <w:jc w:val="both"/>
        <w:rPr>
          <w:color w:val="171718"/>
          <w:sz w:val="28"/>
          <w:szCs w:val="28"/>
        </w:rPr>
      </w:pPr>
      <w:r w:rsidRPr="006220BD">
        <w:rPr>
          <w:b/>
          <w:i/>
          <w:color w:val="171718"/>
          <w:sz w:val="28"/>
          <w:szCs w:val="28"/>
        </w:rPr>
        <w:t>1.</w:t>
      </w:r>
      <w:r w:rsidRPr="006220BD">
        <w:rPr>
          <w:color w:val="171718"/>
          <w:sz w:val="28"/>
          <w:szCs w:val="28"/>
        </w:rPr>
        <w:t xml:space="preserve"> Возьмитесь левой рукой за кончик носа, а правой за мочку левого уха. Затем опустите руки, и сделайте хлопок в ладоши. Поменяйте руки, и повторите упражнение</w:t>
      </w:r>
      <w:r>
        <w:rPr>
          <w:color w:val="171718"/>
          <w:sz w:val="28"/>
          <w:szCs w:val="28"/>
        </w:rPr>
        <w:t>.</w:t>
      </w:r>
    </w:p>
    <w:p w:rsidR="006220BD" w:rsidRDefault="006220BD" w:rsidP="008672A3">
      <w:pPr>
        <w:shd w:val="clear" w:color="auto" w:fill="FFFFFF"/>
        <w:tabs>
          <w:tab w:val="left" w:pos="284"/>
        </w:tabs>
        <w:spacing w:after="300"/>
        <w:ind w:firstLine="708"/>
        <w:jc w:val="both"/>
        <w:rPr>
          <w:color w:val="171718"/>
          <w:sz w:val="28"/>
          <w:szCs w:val="28"/>
        </w:rPr>
      </w:pPr>
      <w:r w:rsidRPr="006220BD">
        <w:rPr>
          <w:b/>
          <w:bCs/>
          <w:i/>
          <w:color w:val="171718"/>
          <w:sz w:val="28"/>
          <w:szCs w:val="28"/>
        </w:rPr>
        <w:t>2.</w:t>
      </w:r>
      <w:r w:rsidRPr="006220BD">
        <w:rPr>
          <w:b/>
          <w:bCs/>
          <w:color w:val="171718"/>
          <w:sz w:val="28"/>
          <w:szCs w:val="28"/>
        </w:rPr>
        <w:t xml:space="preserve"> </w:t>
      </w:r>
      <w:r w:rsidRPr="006220BD">
        <w:rPr>
          <w:color w:val="171718"/>
          <w:sz w:val="28"/>
          <w:szCs w:val="28"/>
        </w:rPr>
        <w:t xml:space="preserve">Сядьте за стол и положите перед собой лист бумаги. Возьмите в обе руки по карандашу, и начинаете рисовать симметрично-зеркальные рисунки. Пусть они будут сначала простыми, например, буквы или цифры. Если обеими руками сложно это делать, придется сначала выполнять упражнение с каждой рукой по отдельности. При выполнении этого упражнения вы должны почувствовать расслабление глаз и рук, потому что при одновременной работе обоих полушарий </w:t>
      </w:r>
      <w:r w:rsidRPr="006220BD">
        <w:rPr>
          <w:color w:val="171718"/>
          <w:sz w:val="28"/>
          <w:szCs w:val="28"/>
        </w:rPr>
        <w:lastRenderedPageBreak/>
        <w:t>улучшается эффективность работы всего мозга.</w:t>
      </w:r>
    </w:p>
    <w:p w:rsidR="00864B58" w:rsidRDefault="00864B58" w:rsidP="00002E72">
      <w:pPr>
        <w:shd w:val="clear" w:color="auto" w:fill="FFFFFF"/>
        <w:spacing w:after="300"/>
        <w:ind w:firstLine="708"/>
        <w:jc w:val="both"/>
        <w:rPr>
          <w:color w:val="171718"/>
          <w:sz w:val="28"/>
          <w:szCs w:val="28"/>
        </w:rPr>
      </w:pPr>
      <w:r w:rsidRPr="00864B58">
        <w:rPr>
          <w:b/>
          <w:color w:val="171718"/>
          <w:sz w:val="28"/>
          <w:szCs w:val="28"/>
        </w:rPr>
        <w:t>3.</w:t>
      </w:r>
      <w:r>
        <w:rPr>
          <w:color w:val="171718"/>
          <w:sz w:val="28"/>
          <w:szCs w:val="28"/>
        </w:rPr>
        <w:t xml:space="preserve"> Поочередно и очень быстро перебираем пальцы рук, соединяя в кольцо с большим пальцем указательный, средний, безымянный, мизинец. Сначала можно каждой рукой отдельно, потом одновременно двумя руками. </w:t>
      </w:r>
    </w:p>
    <w:p w:rsidR="00864B58" w:rsidRPr="006220BD" w:rsidRDefault="00864B58" w:rsidP="00002E72">
      <w:pPr>
        <w:shd w:val="clear" w:color="auto" w:fill="FFFFFF"/>
        <w:spacing w:after="300"/>
        <w:ind w:firstLine="708"/>
        <w:jc w:val="both"/>
        <w:rPr>
          <w:color w:val="171718"/>
          <w:sz w:val="28"/>
          <w:szCs w:val="28"/>
        </w:rPr>
      </w:pPr>
      <w:r w:rsidRPr="00864B58">
        <w:rPr>
          <w:b/>
          <w:color w:val="171718"/>
          <w:sz w:val="28"/>
          <w:szCs w:val="28"/>
        </w:rPr>
        <w:t>4.</w:t>
      </w:r>
      <w:r>
        <w:rPr>
          <w:color w:val="171718"/>
          <w:sz w:val="28"/>
          <w:szCs w:val="28"/>
        </w:rPr>
        <w:t xml:space="preserve"> Очень полезно упражнения, в которых нужно левой рукой доставать до правой ноги и наоборот. Это упражнение помогает снимать эмоциональное напряжение, улучшает работоспособность, развивает внимание, мышление и межполушарные связи.</w:t>
      </w:r>
    </w:p>
    <w:p w:rsidR="0003179C" w:rsidRDefault="0003179C" w:rsidP="00002E72">
      <w:pPr>
        <w:shd w:val="clear" w:color="auto" w:fill="FFFFFF"/>
        <w:spacing w:after="300"/>
        <w:ind w:firstLine="708"/>
        <w:rPr>
          <w:color w:val="171718"/>
          <w:sz w:val="28"/>
          <w:szCs w:val="28"/>
        </w:rPr>
      </w:pPr>
      <w:r w:rsidRPr="0003179C">
        <w:rPr>
          <w:b/>
          <w:bCs/>
          <w:color w:val="171718"/>
          <w:sz w:val="28"/>
          <w:szCs w:val="28"/>
        </w:rPr>
        <w:t xml:space="preserve">5. </w:t>
      </w:r>
      <w:r w:rsidRPr="0003179C">
        <w:rPr>
          <w:color w:val="171718"/>
          <w:sz w:val="28"/>
          <w:szCs w:val="28"/>
        </w:rPr>
        <w:t> Поставьте руки на спинку стула — это опора. Отставьте одну ногу назад. Корпус пододвиньте вперед, сгибая другую ногу. Перенесите на нее вес тела. Чуть приподнимите пятку сзади стоящей ноги. Теперь плавно переместите весь вес на ногу, которая находится сзади. Ее пятку опустите, а носок другой ноги приподнимите. Повторите 5 раз, затем смените ноги.</w:t>
      </w:r>
    </w:p>
    <w:p w:rsidR="00700C17" w:rsidRDefault="00700C17" w:rsidP="00002E72">
      <w:pPr>
        <w:shd w:val="clear" w:color="auto" w:fill="FFFFFF"/>
        <w:ind w:firstLine="708"/>
        <w:rPr>
          <w:color w:val="171718"/>
          <w:sz w:val="28"/>
          <w:szCs w:val="28"/>
        </w:rPr>
      </w:pPr>
      <w:r w:rsidRPr="00700C17">
        <w:rPr>
          <w:b/>
          <w:color w:val="171718"/>
          <w:sz w:val="28"/>
          <w:szCs w:val="28"/>
        </w:rPr>
        <w:t>6.</w:t>
      </w:r>
      <w:r>
        <w:rPr>
          <w:color w:val="171718"/>
          <w:sz w:val="28"/>
          <w:szCs w:val="28"/>
        </w:rPr>
        <w:t xml:space="preserve"> Восьмерка двумя руками.</w:t>
      </w:r>
      <w:r w:rsidR="00C80C8E">
        <w:rPr>
          <w:color w:val="171718"/>
          <w:sz w:val="28"/>
          <w:szCs w:val="28"/>
        </w:rPr>
        <w:t xml:space="preserve"> </w:t>
      </w:r>
      <w:r>
        <w:rPr>
          <w:color w:val="171718"/>
          <w:sz w:val="28"/>
          <w:szCs w:val="28"/>
        </w:rPr>
        <w:t>Помогает ослабить напряжение в плечах и шее: сомкните кисти рук в замки, скрестите поднятые вверх большие пальцы</w:t>
      </w:r>
      <w:r w:rsidR="00C80C8E">
        <w:rPr>
          <w:color w:val="171718"/>
          <w:sz w:val="28"/>
          <w:szCs w:val="28"/>
        </w:rPr>
        <w:t>. Смотрите на большие пальцы и рисуйте восьмерку двумя руками.</w:t>
      </w:r>
      <w:r>
        <w:rPr>
          <w:color w:val="171718"/>
          <w:sz w:val="28"/>
          <w:szCs w:val="28"/>
        </w:rPr>
        <w:t xml:space="preserve"> </w:t>
      </w:r>
    </w:p>
    <w:p w:rsidR="00C80C8E" w:rsidRPr="0003179C" w:rsidRDefault="00C80C8E" w:rsidP="00C80C8E">
      <w:pPr>
        <w:shd w:val="clear" w:color="auto" w:fill="FFFFFF"/>
        <w:rPr>
          <w:color w:val="171718"/>
          <w:sz w:val="28"/>
          <w:szCs w:val="28"/>
        </w:rPr>
      </w:pPr>
    </w:p>
    <w:p w:rsidR="00002E72" w:rsidRDefault="00847A5B" w:rsidP="00002E72">
      <w:pPr>
        <w:pStyle w:val="a5"/>
        <w:shd w:val="clear" w:color="auto" w:fill="FFFFFF"/>
        <w:spacing w:before="0" w:beforeAutospacing="0" w:after="0" w:afterAutospacing="0"/>
        <w:jc w:val="center"/>
        <w:rPr>
          <w:rFonts w:ascii="Arial" w:hAnsi="Arial" w:cs="Arial"/>
          <w:color w:val="171718"/>
        </w:rPr>
      </w:pPr>
      <w:r w:rsidRPr="00002E72">
        <w:rPr>
          <w:rStyle w:val="aa"/>
          <w:i/>
          <w:color w:val="171718"/>
        </w:rPr>
        <w:t>РАЗМИНКА ДЛЯ МОЗГА:</w:t>
      </w:r>
      <w:r>
        <w:rPr>
          <w:rFonts w:ascii="Arial" w:hAnsi="Arial" w:cs="Arial"/>
          <w:color w:val="171718"/>
        </w:rPr>
        <w:t> </w:t>
      </w:r>
    </w:p>
    <w:p w:rsidR="00847A5B" w:rsidRPr="00002E72" w:rsidRDefault="00847A5B" w:rsidP="00002E72">
      <w:pPr>
        <w:pStyle w:val="a5"/>
        <w:shd w:val="clear" w:color="auto" w:fill="FFFFFF"/>
        <w:spacing w:before="0" w:beforeAutospacing="0" w:after="0" w:afterAutospacing="0"/>
        <w:rPr>
          <w:b/>
          <w:bCs/>
          <w:color w:val="171718"/>
          <w:sz w:val="28"/>
          <w:szCs w:val="28"/>
        </w:rPr>
      </w:pPr>
      <w:r w:rsidRPr="00002E72">
        <w:rPr>
          <w:color w:val="171718"/>
          <w:sz w:val="28"/>
          <w:szCs w:val="28"/>
        </w:rPr>
        <w:t>Делайте упражнения закрытыми глазами:</w:t>
      </w:r>
    </w:p>
    <w:p w:rsidR="00847A5B" w:rsidRPr="00002E72" w:rsidRDefault="00847A5B" w:rsidP="00002E72">
      <w:pPr>
        <w:numPr>
          <w:ilvl w:val="0"/>
          <w:numId w:val="4"/>
        </w:numPr>
        <w:shd w:val="clear" w:color="auto" w:fill="FFFFFF"/>
        <w:spacing w:before="100" w:beforeAutospacing="1"/>
        <w:rPr>
          <w:sz w:val="28"/>
          <w:szCs w:val="28"/>
        </w:rPr>
      </w:pPr>
      <w:r w:rsidRPr="00002E72">
        <w:rPr>
          <w:sz w:val="28"/>
          <w:szCs w:val="28"/>
        </w:rPr>
        <w:t>Спокойно и глубоко вдохните 10 раз</w:t>
      </w:r>
    </w:p>
    <w:p w:rsidR="00847A5B" w:rsidRPr="00002E72" w:rsidRDefault="00847A5B" w:rsidP="00002E72">
      <w:pPr>
        <w:numPr>
          <w:ilvl w:val="0"/>
          <w:numId w:val="4"/>
        </w:numPr>
        <w:shd w:val="clear" w:color="auto" w:fill="FFFFFF"/>
        <w:spacing w:before="100" w:beforeAutospacing="1"/>
        <w:rPr>
          <w:sz w:val="28"/>
          <w:szCs w:val="28"/>
        </w:rPr>
      </w:pPr>
      <w:r w:rsidRPr="00002E72">
        <w:rPr>
          <w:sz w:val="28"/>
          <w:szCs w:val="28"/>
        </w:rPr>
        <w:t xml:space="preserve">Не торопясь посчитайте вслух от 1 до 100, </w:t>
      </w:r>
      <w:proofErr w:type="gramStart"/>
      <w:r w:rsidRPr="00002E72">
        <w:rPr>
          <w:sz w:val="28"/>
          <w:szCs w:val="28"/>
        </w:rPr>
        <w:t>и</w:t>
      </w:r>
      <w:proofErr w:type="gramEnd"/>
      <w:r w:rsidRPr="00002E72">
        <w:rPr>
          <w:sz w:val="28"/>
          <w:szCs w:val="28"/>
        </w:rPr>
        <w:t xml:space="preserve"> наоборот, от 100 до 1</w:t>
      </w:r>
    </w:p>
    <w:p w:rsidR="00847A5B" w:rsidRPr="00002E72" w:rsidRDefault="00847A5B" w:rsidP="00002E72">
      <w:pPr>
        <w:numPr>
          <w:ilvl w:val="0"/>
          <w:numId w:val="4"/>
        </w:numPr>
        <w:shd w:val="clear" w:color="auto" w:fill="FFFFFF"/>
        <w:spacing w:before="100" w:beforeAutospacing="1"/>
        <w:rPr>
          <w:sz w:val="28"/>
          <w:szCs w:val="28"/>
        </w:rPr>
      </w:pPr>
      <w:r w:rsidRPr="00002E72">
        <w:rPr>
          <w:sz w:val="28"/>
          <w:szCs w:val="28"/>
        </w:rPr>
        <w:t>Представьте в своей голове розовый круг, потом, при помощи разворота, мысленно переделайте его в квадрат, треугольник, трапецию и ромб</w:t>
      </w:r>
    </w:p>
    <w:p w:rsidR="00847A5B" w:rsidRPr="00002E72" w:rsidRDefault="00847A5B" w:rsidP="00002E72">
      <w:pPr>
        <w:numPr>
          <w:ilvl w:val="0"/>
          <w:numId w:val="4"/>
        </w:numPr>
        <w:shd w:val="clear" w:color="auto" w:fill="FFFFFF"/>
        <w:spacing w:before="100" w:beforeAutospacing="1"/>
        <w:rPr>
          <w:sz w:val="28"/>
          <w:szCs w:val="28"/>
        </w:rPr>
      </w:pPr>
      <w:r w:rsidRPr="00002E72">
        <w:rPr>
          <w:sz w:val="28"/>
          <w:szCs w:val="28"/>
        </w:rPr>
        <w:t>Проговорите алфавит, придумывая к каждой букве слово, например, «А — арбуз»</w:t>
      </w:r>
    </w:p>
    <w:p w:rsidR="00847A5B" w:rsidRPr="00002E72" w:rsidRDefault="00847A5B" w:rsidP="00002E72">
      <w:pPr>
        <w:numPr>
          <w:ilvl w:val="0"/>
          <w:numId w:val="4"/>
        </w:numPr>
        <w:shd w:val="clear" w:color="auto" w:fill="FFFFFF"/>
        <w:spacing w:before="100" w:beforeAutospacing="1"/>
        <w:rPr>
          <w:sz w:val="28"/>
          <w:szCs w:val="28"/>
        </w:rPr>
      </w:pPr>
      <w:r w:rsidRPr="00002E72">
        <w:rPr>
          <w:sz w:val="28"/>
          <w:szCs w:val="28"/>
        </w:rPr>
        <w:t>Мысленно посмотрите на себя со стороны. Приглядитесь ко всем деталям одежды и аксессуаров. Подумайте о том, что вы улыбаетесь</w:t>
      </w:r>
    </w:p>
    <w:p w:rsidR="00847A5B" w:rsidRPr="00002E72" w:rsidRDefault="00847A5B" w:rsidP="00002E72">
      <w:pPr>
        <w:numPr>
          <w:ilvl w:val="0"/>
          <w:numId w:val="4"/>
        </w:numPr>
        <w:shd w:val="clear" w:color="auto" w:fill="FFFFFF"/>
        <w:spacing w:before="100" w:beforeAutospacing="1"/>
        <w:rPr>
          <w:sz w:val="28"/>
          <w:szCs w:val="28"/>
        </w:rPr>
      </w:pPr>
      <w:r w:rsidRPr="00002E72">
        <w:rPr>
          <w:sz w:val="28"/>
          <w:szCs w:val="28"/>
        </w:rPr>
        <w:t>Прочитайте любой текст задом наперед</w:t>
      </w:r>
    </w:p>
    <w:p w:rsidR="007F3956" w:rsidRDefault="007F3956" w:rsidP="00002E72">
      <w:pPr>
        <w:rPr>
          <w:noProof/>
        </w:rPr>
      </w:pPr>
    </w:p>
    <w:p w:rsidR="00C80C8E" w:rsidRPr="00002E72" w:rsidRDefault="00C80C8E" w:rsidP="00002E72">
      <w:pPr>
        <w:ind w:firstLine="360"/>
        <w:jc w:val="both"/>
        <w:rPr>
          <w:i/>
          <w:sz w:val="28"/>
          <w:szCs w:val="28"/>
        </w:rPr>
      </w:pPr>
      <w:r w:rsidRPr="00002E72">
        <w:rPr>
          <w:i/>
          <w:sz w:val="28"/>
          <w:szCs w:val="28"/>
        </w:rPr>
        <w:t>Выполняя эти советы, вы поможете своему мозгу: он «не заскучает» и будет постоянно развиваться:</w:t>
      </w:r>
    </w:p>
    <w:p w:rsidR="00C80C8E" w:rsidRPr="00002E72" w:rsidRDefault="00C80C8E" w:rsidP="00C80C8E">
      <w:pPr>
        <w:jc w:val="both"/>
        <w:rPr>
          <w:sz w:val="28"/>
          <w:szCs w:val="28"/>
        </w:rPr>
      </w:pPr>
      <w:r w:rsidRPr="00C80C8E">
        <w:rPr>
          <w:rFonts w:asciiTheme="majorHAnsi" w:hAnsiTheme="majorHAnsi" w:cstheme="minorHAnsi"/>
          <w:b/>
          <w:i/>
          <w:sz w:val="28"/>
          <w:szCs w:val="28"/>
        </w:rPr>
        <w:t>1.</w:t>
      </w:r>
      <w:r w:rsidRPr="00C80C8E">
        <w:rPr>
          <w:rFonts w:asciiTheme="majorHAnsi" w:hAnsiTheme="majorHAnsi" w:cstheme="minorHAnsi"/>
          <w:b/>
          <w:i/>
          <w:sz w:val="28"/>
          <w:szCs w:val="28"/>
        </w:rPr>
        <w:tab/>
      </w:r>
      <w:r w:rsidRPr="00002E72">
        <w:rPr>
          <w:sz w:val="28"/>
          <w:szCs w:val="28"/>
        </w:rPr>
        <w:t>Ходите по дому с закрытыми глазами — это помогает развить координацию движений</w:t>
      </w:r>
    </w:p>
    <w:p w:rsidR="00C80C8E" w:rsidRPr="00002E72" w:rsidRDefault="00C80C8E" w:rsidP="00C80C8E">
      <w:pPr>
        <w:jc w:val="both"/>
        <w:rPr>
          <w:sz w:val="28"/>
          <w:szCs w:val="28"/>
        </w:rPr>
      </w:pPr>
      <w:r w:rsidRPr="00002E72">
        <w:rPr>
          <w:sz w:val="28"/>
          <w:szCs w:val="28"/>
        </w:rPr>
        <w:t>2.</w:t>
      </w:r>
      <w:r w:rsidRPr="00002E72">
        <w:rPr>
          <w:sz w:val="28"/>
          <w:szCs w:val="28"/>
        </w:rPr>
        <w:tab/>
        <w:t>Пишите левой рукой, если вы правша, и правой, если левша.</w:t>
      </w:r>
    </w:p>
    <w:p w:rsidR="00C80C8E" w:rsidRPr="00002E72" w:rsidRDefault="00C80C8E" w:rsidP="00C80C8E">
      <w:pPr>
        <w:jc w:val="both"/>
        <w:rPr>
          <w:sz w:val="28"/>
          <w:szCs w:val="28"/>
        </w:rPr>
      </w:pPr>
      <w:r w:rsidRPr="00002E72">
        <w:rPr>
          <w:sz w:val="28"/>
          <w:szCs w:val="28"/>
        </w:rPr>
        <w:t>3.</w:t>
      </w:r>
      <w:r w:rsidRPr="00002E72">
        <w:rPr>
          <w:sz w:val="28"/>
          <w:szCs w:val="28"/>
        </w:rPr>
        <w:tab/>
        <w:t>Придумывайте новые фразы для ответа на вопросы: как дела, что нового?</w:t>
      </w:r>
    </w:p>
    <w:p w:rsidR="005979CC" w:rsidRDefault="005979CC" w:rsidP="00002E72">
      <w:pPr>
        <w:ind w:firstLine="708"/>
        <w:jc w:val="both"/>
        <w:rPr>
          <w:rFonts w:asciiTheme="majorHAnsi" w:hAnsiTheme="majorHAnsi" w:cstheme="minorHAnsi"/>
          <w:b/>
          <w:i/>
          <w:sz w:val="28"/>
          <w:szCs w:val="28"/>
        </w:rPr>
      </w:pPr>
    </w:p>
    <w:p w:rsidR="005979CC" w:rsidRDefault="005979CC" w:rsidP="00002E72">
      <w:pPr>
        <w:ind w:firstLine="708"/>
        <w:jc w:val="both"/>
        <w:rPr>
          <w:rFonts w:asciiTheme="majorHAnsi" w:hAnsiTheme="majorHAnsi" w:cstheme="minorHAnsi"/>
          <w:b/>
          <w:i/>
          <w:sz w:val="28"/>
          <w:szCs w:val="28"/>
        </w:rPr>
      </w:pPr>
    </w:p>
    <w:p w:rsidR="008672A3" w:rsidRDefault="008672A3" w:rsidP="00002E72">
      <w:pPr>
        <w:ind w:firstLine="708"/>
        <w:jc w:val="both"/>
        <w:rPr>
          <w:rFonts w:asciiTheme="majorHAnsi" w:hAnsiTheme="majorHAnsi" w:cstheme="minorHAnsi"/>
          <w:i/>
          <w:sz w:val="28"/>
          <w:szCs w:val="28"/>
        </w:rPr>
      </w:pPr>
    </w:p>
    <w:p w:rsidR="00002E72" w:rsidRPr="00991744" w:rsidRDefault="00C80C8E" w:rsidP="00002E72">
      <w:pPr>
        <w:ind w:firstLine="708"/>
        <w:jc w:val="both"/>
        <w:rPr>
          <w:rFonts w:asciiTheme="majorHAnsi" w:hAnsiTheme="majorHAnsi" w:cstheme="minorHAnsi"/>
          <w:i/>
          <w:sz w:val="28"/>
          <w:szCs w:val="28"/>
        </w:rPr>
      </w:pPr>
      <w:r w:rsidRPr="00991744">
        <w:rPr>
          <w:rFonts w:asciiTheme="majorHAnsi" w:hAnsiTheme="majorHAnsi" w:cstheme="minorHAnsi"/>
          <w:i/>
          <w:sz w:val="28"/>
          <w:szCs w:val="28"/>
        </w:rPr>
        <w:t xml:space="preserve">Зачем это делать? </w:t>
      </w:r>
    </w:p>
    <w:p w:rsidR="00C80C8E" w:rsidRPr="00991744" w:rsidRDefault="00C80C8E" w:rsidP="00002E72">
      <w:pPr>
        <w:ind w:firstLine="708"/>
        <w:jc w:val="both"/>
        <w:rPr>
          <w:sz w:val="28"/>
          <w:szCs w:val="28"/>
        </w:rPr>
      </w:pPr>
      <w:r w:rsidRPr="00991744">
        <w:rPr>
          <w:sz w:val="28"/>
          <w:szCs w:val="28"/>
        </w:rPr>
        <w:t>Привычки надоедают мозгу, и он устает от обыденности. Все новое ему интересно: эмоции, слова, действия и места.</w:t>
      </w:r>
    </w:p>
    <w:p w:rsidR="00FE4644" w:rsidRDefault="00FE4644" w:rsidP="00136DF1">
      <w:pPr>
        <w:jc w:val="center"/>
        <w:rPr>
          <w:rFonts w:asciiTheme="majorHAnsi" w:hAnsiTheme="majorHAnsi" w:cstheme="minorHAnsi"/>
          <w:b/>
          <w:i/>
          <w:sz w:val="28"/>
          <w:szCs w:val="28"/>
        </w:rPr>
      </w:pPr>
    </w:p>
    <w:p w:rsidR="00C80C8E" w:rsidRPr="00C80C8E" w:rsidRDefault="00002E72" w:rsidP="00C80C8E">
      <w:pPr>
        <w:jc w:val="center"/>
        <w:rPr>
          <w:rFonts w:asciiTheme="majorHAnsi" w:hAnsiTheme="majorHAnsi" w:cstheme="minorHAnsi"/>
          <w:b/>
          <w:i/>
          <w:sz w:val="28"/>
          <w:szCs w:val="28"/>
        </w:rPr>
      </w:pPr>
      <w:r>
        <w:rPr>
          <w:noProof/>
        </w:rPr>
        <w:drawing>
          <wp:inline distT="0" distB="0" distL="0" distR="0" wp14:anchorId="1608C328" wp14:editId="69338B1A">
            <wp:extent cx="3493424" cy="1968500"/>
            <wp:effectExtent l="19050" t="0" r="12065" b="622300"/>
            <wp:docPr id="7" name="Рисунок 7" descr="Ð Ð°Ð·Ð²Ð¸ÑÐ¸Ðµ Ð¿ÑÐ°Ð²Ð¾Ð³Ð¾ Ð¿Ð¾Ð»ÑÑÐ°ÑÐ¸Ñ Ð¼Ð¾Ð·Ð³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Ð Ð°Ð·Ð²Ð¸ÑÐ¸Ðµ Ð¿ÑÐ°Ð²Ð¾Ð³Ð¾ Ð¿Ð¾Ð»ÑÑÐ°ÑÐ¸Ñ Ð¼Ð¾Ð·Ð³Ð°"/>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10139" cy="197791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C80C8E" w:rsidRPr="005979CC" w:rsidRDefault="00C80C8E" w:rsidP="00002E72">
      <w:pPr>
        <w:ind w:firstLine="708"/>
        <w:jc w:val="both"/>
        <w:rPr>
          <w:b/>
          <w:i/>
          <w:sz w:val="28"/>
          <w:szCs w:val="28"/>
        </w:rPr>
      </w:pPr>
      <w:r w:rsidRPr="005979CC">
        <w:rPr>
          <w:b/>
          <w:i/>
          <w:sz w:val="28"/>
          <w:szCs w:val="28"/>
        </w:rPr>
        <w:t>Важно: Старайтесь не зацикливаться на развитии одной из половинок мозга. Ценным является именно работа обеих половинок нашего мозгового «компьютера». Развивайте одновременно левое и правое полушарие мозга.</w:t>
      </w:r>
    </w:p>
    <w:p w:rsidR="00C80C8E" w:rsidRPr="005979CC" w:rsidRDefault="00C80C8E" w:rsidP="00C80C8E">
      <w:pPr>
        <w:jc w:val="center"/>
        <w:rPr>
          <w:b/>
          <w:i/>
          <w:sz w:val="28"/>
          <w:szCs w:val="28"/>
        </w:rPr>
      </w:pPr>
    </w:p>
    <w:p w:rsidR="00FE4644" w:rsidRPr="00991744" w:rsidRDefault="00C80C8E" w:rsidP="00002E72">
      <w:pPr>
        <w:ind w:firstLine="708"/>
        <w:jc w:val="both"/>
        <w:rPr>
          <w:sz w:val="28"/>
          <w:szCs w:val="28"/>
        </w:rPr>
      </w:pPr>
      <w:r w:rsidRPr="00991744">
        <w:rPr>
          <w:sz w:val="28"/>
          <w:szCs w:val="28"/>
        </w:rPr>
        <w:t>В развитии мозга помогают шах</w:t>
      </w:r>
      <w:r w:rsidR="00B4311D">
        <w:rPr>
          <w:sz w:val="28"/>
          <w:szCs w:val="28"/>
        </w:rPr>
        <w:t>маты, шашки, головоломки, кубик-р</w:t>
      </w:r>
      <w:r w:rsidRPr="00991744">
        <w:rPr>
          <w:sz w:val="28"/>
          <w:szCs w:val="28"/>
        </w:rPr>
        <w:t>убик, ребусы и кроссворды.</w:t>
      </w:r>
    </w:p>
    <w:p w:rsidR="00C80C8E" w:rsidRPr="00991744" w:rsidRDefault="00C80C8E" w:rsidP="00002E72">
      <w:pPr>
        <w:jc w:val="both"/>
        <w:rPr>
          <w:b/>
          <w:i/>
          <w:sz w:val="28"/>
          <w:szCs w:val="28"/>
        </w:rPr>
      </w:pPr>
    </w:p>
    <w:p w:rsidR="00C80C8E" w:rsidRDefault="00C80C8E" w:rsidP="00991744">
      <w:pPr>
        <w:rPr>
          <w:rFonts w:asciiTheme="majorHAnsi" w:hAnsiTheme="majorHAnsi" w:cstheme="minorHAnsi"/>
          <w:b/>
          <w:i/>
          <w:sz w:val="28"/>
          <w:szCs w:val="28"/>
        </w:rPr>
      </w:pPr>
    </w:p>
    <w:p w:rsidR="005979CC" w:rsidRPr="005979CC" w:rsidRDefault="005979CC" w:rsidP="005979CC">
      <w:pPr>
        <w:jc w:val="center"/>
        <w:rPr>
          <w:rFonts w:asciiTheme="majorHAnsi" w:hAnsiTheme="majorHAnsi" w:cstheme="minorHAnsi"/>
          <w:b/>
          <w:i/>
          <w:sz w:val="28"/>
          <w:szCs w:val="28"/>
        </w:rPr>
      </w:pPr>
      <w:r w:rsidRPr="005979CC">
        <w:rPr>
          <w:rFonts w:asciiTheme="majorHAnsi" w:hAnsiTheme="majorHAnsi" w:cstheme="minorHAnsi"/>
          <w:b/>
          <w:i/>
          <w:sz w:val="28"/>
          <w:szCs w:val="28"/>
        </w:rPr>
        <w:t xml:space="preserve">Педагог-психолог              </w:t>
      </w:r>
    </w:p>
    <w:p w:rsidR="005979CC" w:rsidRPr="005979CC" w:rsidRDefault="005979CC" w:rsidP="005979CC">
      <w:pPr>
        <w:jc w:val="center"/>
        <w:rPr>
          <w:rFonts w:asciiTheme="majorHAnsi" w:hAnsiTheme="majorHAnsi" w:cstheme="minorHAnsi"/>
          <w:b/>
          <w:i/>
          <w:sz w:val="28"/>
          <w:szCs w:val="28"/>
        </w:rPr>
      </w:pPr>
      <w:r w:rsidRPr="005979CC">
        <w:rPr>
          <w:rFonts w:asciiTheme="majorHAnsi" w:hAnsiTheme="majorHAnsi" w:cstheme="minorHAnsi"/>
          <w:b/>
          <w:i/>
          <w:sz w:val="28"/>
          <w:szCs w:val="28"/>
        </w:rPr>
        <w:t xml:space="preserve">                                     Кулижникова М.А.    </w:t>
      </w:r>
      <w:bookmarkStart w:id="0" w:name="_GoBack"/>
      <w:bookmarkEnd w:id="0"/>
    </w:p>
    <w:p w:rsidR="00FE4644" w:rsidRDefault="00FE4644" w:rsidP="00991744">
      <w:pPr>
        <w:rPr>
          <w:rFonts w:asciiTheme="majorHAnsi" w:hAnsiTheme="majorHAnsi" w:cstheme="minorHAnsi"/>
          <w:b/>
          <w:i/>
          <w:sz w:val="28"/>
          <w:szCs w:val="28"/>
        </w:rPr>
      </w:pPr>
    </w:p>
    <w:p w:rsidR="008672A3" w:rsidRDefault="008672A3" w:rsidP="005979CC">
      <w:pPr>
        <w:jc w:val="center"/>
        <w:rPr>
          <w:rFonts w:asciiTheme="majorHAnsi" w:hAnsiTheme="majorHAnsi" w:cstheme="minorHAnsi"/>
          <w:b/>
          <w:i/>
          <w:sz w:val="28"/>
          <w:szCs w:val="28"/>
        </w:rPr>
      </w:pPr>
    </w:p>
    <w:p w:rsidR="005979CC" w:rsidRPr="00120657" w:rsidRDefault="005979CC" w:rsidP="005979CC">
      <w:pPr>
        <w:jc w:val="center"/>
        <w:rPr>
          <w:rFonts w:asciiTheme="majorHAnsi" w:hAnsiTheme="majorHAnsi" w:cstheme="minorHAnsi"/>
          <w:b/>
          <w:i/>
          <w:sz w:val="28"/>
          <w:szCs w:val="28"/>
        </w:rPr>
      </w:pPr>
      <w:r>
        <w:rPr>
          <w:rFonts w:asciiTheme="majorHAnsi" w:hAnsiTheme="majorHAnsi" w:cstheme="minorHAnsi"/>
          <w:b/>
          <w:i/>
          <w:sz w:val="28"/>
          <w:szCs w:val="28"/>
        </w:rPr>
        <w:t xml:space="preserve">Государственное учреждение </w:t>
      </w:r>
      <w:r w:rsidRPr="00120657">
        <w:rPr>
          <w:rFonts w:asciiTheme="majorHAnsi" w:hAnsiTheme="majorHAnsi" w:cstheme="minorHAnsi"/>
          <w:b/>
          <w:i/>
          <w:sz w:val="28"/>
          <w:szCs w:val="28"/>
        </w:rPr>
        <w:t>Республики Коми</w:t>
      </w:r>
    </w:p>
    <w:p w:rsidR="005979CC" w:rsidRDefault="005979CC" w:rsidP="005979CC">
      <w:pPr>
        <w:jc w:val="center"/>
        <w:rPr>
          <w:rFonts w:asciiTheme="majorHAnsi" w:hAnsiTheme="majorHAnsi" w:cstheme="minorHAnsi"/>
          <w:b/>
          <w:i/>
          <w:sz w:val="28"/>
          <w:szCs w:val="28"/>
        </w:rPr>
      </w:pPr>
      <w:r w:rsidRPr="00120657">
        <w:rPr>
          <w:rFonts w:asciiTheme="majorHAnsi" w:hAnsiTheme="majorHAnsi" w:cstheme="minorHAnsi"/>
          <w:b/>
          <w:i/>
          <w:sz w:val="28"/>
          <w:szCs w:val="28"/>
        </w:rPr>
        <w:t>"Детский дом №18</w:t>
      </w:r>
    </w:p>
    <w:p w:rsidR="005979CC" w:rsidRDefault="005979CC" w:rsidP="005979CC">
      <w:pPr>
        <w:jc w:val="center"/>
        <w:rPr>
          <w:rFonts w:asciiTheme="majorHAnsi" w:hAnsiTheme="majorHAnsi" w:cstheme="minorHAnsi"/>
          <w:b/>
          <w:i/>
          <w:sz w:val="28"/>
          <w:szCs w:val="28"/>
        </w:rPr>
      </w:pPr>
      <w:r w:rsidRPr="00120657">
        <w:rPr>
          <w:rFonts w:asciiTheme="majorHAnsi" w:hAnsiTheme="majorHAnsi" w:cstheme="minorHAnsi"/>
          <w:b/>
          <w:i/>
          <w:sz w:val="28"/>
          <w:szCs w:val="28"/>
        </w:rPr>
        <w:t xml:space="preserve">для детей-сирот и </w:t>
      </w:r>
      <w:r>
        <w:rPr>
          <w:rFonts w:asciiTheme="majorHAnsi" w:hAnsiTheme="majorHAnsi" w:cstheme="minorHAnsi"/>
          <w:b/>
          <w:i/>
          <w:sz w:val="28"/>
          <w:szCs w:val="28"/>
        </w:rPr>
        <w:t xml:space="preserve">детей, оставшихся без попечения </w:t>
      </w:r>
      <w:r w:rsidRPr="00120657">
        <w:rPr>
          <w:rFonts w:asciiTheme="majorHAnsi" w:hAnsiTheme="majorHAnsi" w:cstheme="minorHAnsi"/>
          <w:b/>
          <w:i/>
          <w:sz w:val="28"/>
          <w:szCs w:val="28"/>
        </w:rPr>
        <w:t>родителей" г. Воркуты</w:t>
      </w:r>
    </w:p>
    <w:p w:rsidR="005979CC" w:rsidRPr="00120657" w:rsidRDefault="005979CC" w:rsidP="005979CC">
      <w:pPr>
        <w:jc w:val="center"/>
        <w:rPr>
          <w:rFonts w:asciiTheme="majorHAnsi" w:hAnsiTheme="majorHAnsi" w:cstheme="minorHAnsi"/>
          <w:b/>
          <w:i/>
          <w:sz w:val="28"/>
          <w:szCs w:val="28"/>
        </w:rPr>
      </w:pPr>
    </w:p>
    <w:p w:rsidR="00FE4644" w:rsidRDefault="00FE4644" w:rsidP="005979CC">
      <w:pPr>
        <w:rPr>
          <w:rFonts w:asciiTheme="majorHAnsi" w:hAnsiTheme="majorHAnsi" w:cstheme="minorHAnsi"/>
          <w:b/>
          <w:i/>
          <w:sz w:val="28"/>
          <w:szCs w:val="28"/>
        </w:rPr>
      </w:pPr>
    </w:p>
    <w:p w:rsidR="005979CC" w:rsidRDefault="005979CC" w:rsidP="005979CC">
      <w:pPr>
        <w:jc w:val="center"/>
        <w:rPr>
          <w:rFonts w:asciiTheme="majorHAnsi" w:hAnsiTheme="majorHAnsi" w:cstheme="minorHAnsi"/>
          <w:b/>
          <w:i/>
          <w:color w:val="C00000"/>
          <w:sz w:val="36"/>
          <w:szCs w:val="36"/>
        </w:rPr>
      </w:pPr>
      <w:r w:rsidRPr="005979CC">
        <w:rPr>
          <w:rFonts w:asciiTheme="majorHAnsi" w:hAnsiTheme="majorHAnsi" w:cstheme="minorHAnsi"/>
          <w:b/>
          <w:i/>
          <w:color w:val="C00000"/>
          <w:sz w:val="36"/>
          <w:szCs w:val="36"/>
        </w:rPr>
        <w:t>Синхронизация работы полушарий головного мозга</w:t>
      </w:r>
    </w:p>
    <w:p w:rsidR="005979CC" w:rsidRPr="005979CC" w:rsidRDefault="005979CC" w:rsidP="005979CC">
      <w:pPr>
        <w:jc w:val="center"/>
        <w:rPr>
          <w:rFonts w:asciiTheme="majorHAnsi" w:hAnsiTheme="majorHAnsi" w:cstheme="minorHAnsi"/>
          <w:b/>
          <w:i/>
          <w:color w:val="C00000"/>
          <w:sz w:val="36"/>
          <w:szCs w:val="36"/>
        </w:rPr>
      </w:pPr>
    </w:p>
    <w:p w:rsidR="005979CC" w:rsidRPr="005979CC" w:rsidRDefault="005979CC" w:rsidP="005979CC">
      <w:pPr>
        <w:jc w:val="center"/>
        <w:rPr>
          <w:rFonts w:asciiTheme="majorHAnsi" w:hAnsiTheme="majorHAnsi" w:cstheme="minorHAnsi"/>
          <w:b/>
          <w:i/>
          <w:color w:val="C00000"/>
          <w:sz w:val="32"/>
          <w:szCs w:val="32"/>
        </w:rPr>
      </w:pPr>
    </w:p>
    <w:p w:rsidR="005979CC" w:rsidRPr="005979CC" w:rsidRDefault="005979CC" w:rsidP="005979CC">
      <w:pPr>
        <w:jc w:val="center"/>
        <w:rPr>
          <w:rFonts w:asciiTheme="majorHAnsi" w:hAnsiTheme="majorHAnsi" w:cstheme="minorHAnsi"/>
          <w:b/>
          <w:i/>
          <w:color w:val="C00000"/>
          <w:sz w:val="32"/>
          <w:szCs w:val="32"/>
        </w:rPr>
      </w:pPr>
      <w:r>
        <w:rPr>
          <w:rFonts w:asciiTheme="majorHAnsi" w:hAnsiTheme="majorHAnsi" w:cstheme="minorHAnsi"/>
          <w:b/>
          <w:bCs/>
          <w:i/>
          <w:noProof/>
          <w:sz w:val="28"/>
          <w:szCs w:val="28"/>
        </w:rPr>
        <mc:AlternateContent>
          <mc:Choice Requires="wps">
            <w:drawing>
              <wp:anchor distT="0" distB="0" distL="114300" distR="114300" simplePos="0" relativeHeight="251659264" behindDoc="0" locked="0" layoutInCell="1" allowOverlap="1" wp14:anchorId="0BBE9F1E" wp14:editId="2AEAF7EC">
                <wp:simplePos x="0" y="0"/>
                <wp:positionH relativeFrom="page">
                  <wp:posOffset>7543800</wp:posOffset>
                </wp:positionH>
                <wp:positionV relativeFrom="page">
                  <wp:posOffset>2908300</wp:posOffset>
                </wp:positionV>
                <wp:extent cx="2701925" cy="1600200"/>
                <wp:effectExtent l="38100" t="38100" r="41275" b="3810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701925" cy="1600200"/>
                        </a:xfrm>
                        <a:prstGeom prst="rect">
                          <a:avLst/>
                        </a:prstGeom>
                        <a:noFill/>
                        <a:ln w="76200" cmpd="thickThin">
                          <a:solidFill>
                            <a:srgbClr val="808080"/>
                          </a:solidFill>
                          <a:miter lim="800000"/>
                          <a:headEnd/>
                          <a:tailEnd/>
                        </a:ln>
                        <a:extLst>
                          <a:ext uri="{909E8E84-426E-40DD-AFC4-6F175D3DCCD1}">
                            <a14:hiddenFill xmlns:a14="http://schemas.microsoft.com/office/drawing/2010/main">
                              <a:solidFill>
                                <a:srgbClr val="FFFFFF"/>
                              </a:solidFill>
                            </a14:hiddenFill>
                          </a:ext>
                        </a:extLst>
                      </wps:spPr>
                      <wps:txbx>
                        <w:txbxContent>
                          <w:p w:rsidR="00002E72" w:rsidRDefault="00002E72" w:rsidP="00002E72">
                            <w:pPr>
                              <w:jc w:val="center"/>
                              <w:rPr>
                                <w:noProof/>
                              </w:rPr>
                            </w:pPr>
                            <w:r>
                              <w:rPr>
                                <w:rFonts w:ascii="Arial" w:hAnsi="Arial" w:cs="Arial"/>
                                <w:color w:val="171718"/>
                                <w:shd w:val="clear" w:color="auto" w:fill="FFFFFF"/>
                              </w:rPr>
                              <w:t>Как человек работает над развитием мышц, так же он и должен развивать свой мозг. Если мозгу не давать ежед</w:t>
                            </w:r>
                            <w:r w:rsidR="00AD394F">
                              <w:rPr>
                                <w:rFonts w:ascii="Arial" w:hAnsi="Arial" w:cs="Arial"/>
                                <w:color w:val="171718"/>
                                <w:shd w:val="clear" w:color="auto" w:fill="FFFFFF"/>
                              </w:rPr>
                              <w:t>невную работу, он будет ослабевать</w:t>
                            </w:r>
                            <w:r>
                              <w:rPr>
                                <w:rFonts w:ascii="Arial" w:hAnsi="Arial" w:cs="Arial"/>
                                <w:color w:val="171718"/>
                                <w:shd w:val="clear" w:color="auto" w:fill="FFFFFF"/>
                              </w:rPr>
                              <w:t>.</w:t>
                            </w:r>
                          </w:p>
                          <w:p w:rsidR="00136DF1" w:rsidRPr="00ED15FC" w:rsidRDefault="00136DF1" w:rsidP="00136DF1">
                            <w:pPr>
                              <w:spacing w:line="360" w:lineRule="auto"/>
                              <w:jc w:val="center"/>
                              <w:rPr>
                                <w:b/>
                                <w:i/>
                                <w:iCs/>
                                <w:sz w:val="28"/>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2" o:spid="_x0000_s1026" type="#_x0000_t202" style="position:absolute;left:0;text-align:left;margin-left:594pt;margin-top:229pt;width:212.75pt;height:126pt;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" filled="f" strokecolor="gray" strokeweight="6pt">
                <v:stroke linestyle="thickThin"/>
                <v:textbox inset="10.8pt,7.2pt,10.8pt,7.2pt">
                  <w:txbxContent>
                    <w:p w:rsidR="00002E72" w:rsidRDefault="00002E72" w:rsidP="00002E72">
                      <w:pPr>
                        <w:jc w:val="center"/>
                        <w:rPr>
                          <w:noProof/>
                        </w:rPr>
                      </w:pPr>
                      <w:r>
                        <w:rPr>
                          <w:rFonts w:ascii="Arial" w:hAnsi="Arial" w:cs="Arial"/>
                          <w:color w:val="171718"/>
                          <w:shd w:val="clear" w:color="auto" w:fill="FFFFFF"/>
                        </w:rPr>
                        <w:t>Как человек работает над развитием мышц, так же он и должен развивать свой мозг. Если мозгу не давать ежед</w:t>
                      </w:r>
                      <w:r w:rsidR="00AD394F">
                        <w:rPr>
                          <w:rFonts w:ascii="Arial" w:hAnsi="Arial" w:cs="Arial"/>
                          <w:color w:val="171718"/>
                          <w:shd w:val="clear" w:color="auto" w:fill="FFFFFF"/>
                        </w:rPr>
                        <w:t>невную работу, он будет ослабевать</w:t>
                      </w:r>
                      <w:r>
                        <w:rPr>
                          <w:rFonts w:ascii="Arial" w:hAnsi="Arial" w:cs="Arial"/>
                          <w:color w:val="171718"/>
                          <w:shd w:val="clear" w:color="auto" w:fill="FFFFFF"/>
                        </w:rPr>
                        <w:t>.</w:t>
                      </w:r>
                    </w:p>
                    <w:p w:rsidR="00136DF1" w:rsidRPr="00ED15FC" w:rsidRDefault="00136DF1" w:rsidP="00136DF1">
                      <w:pPr>
                        <w:spacing w:line="360" w:lineRule="auto"/>
                        <w:jc w:val="center"/>
                        <w:rPr>
                          <w:b/>
                          <w:i/>
                          <w:iCs/>
                          <w:sz w:val="28"/>
                          <w:szCs w:val="28"/>
                        </w:rPr>
                      </w:pPr>
                    </w:p>
                  </w:txbxContent>
                </v:textbox>
                <w10:wrap anchorx="page" anchory="page"/>
              </v:shape>
            </w:pict>
          </mc:Fallback>
        </mc:AlternateContent>
      </w:r>
    </w:p>
    <w:p w:rsidR="00FE4644" w:rsidRPr="005979CC" w:rsidRDefault="00FE4644" w:rsidP="00136DF1">
      <w:pPr>
        <w:jc w:val="center"/>
        <w:rPr>
          <w:rFonts w:asciiTheme="majorHAnsi" w:hAnsiTheme="majorHAnsi" w:cstheme="minorHAnsi"/>
          <w:b/>
          <w:i/>
          <w:color w:val="C00000"/>
          <w:sz w:val="32"/>
          <w:szCs w:val="32"/>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5979CC">
      <w:pPr>
        <w:rPr>
          <w:rFonts w:asciiTheme="majorHAnsi" w:hAnsiTheme="majorHAnsi" w:cstheme="minorHAnsi"/>
          <w:b/>
          <w:i/>
          <w:sz w:val="28"/>
          <w:szCs w:val="28"/>
        </w:rPr>
      </w:pPr>
    </w:p>
    <w:p w:rsidR="00FE4644" w:rsidRDefault="00136DF1" w:rsidP="005979CC">
      <w:pPr>
        <w:jc w:val="center"/>
        <w:rPr>
          <w:rFonts w:asciiTheme="majorHAnsi" w:hAnsiTheme="majorHAnsi" w:cstheme="minorHAnsi"/>
          <w:b/>
          <w:i/>
          <w:sz w:val="28"/>
          <w:szCs w:val="28"/>
        </w:rPr>
      </w:pPr>
      <w:r w:rsidRPr="00E12F10">
        <w:rPr>
          <w:rFonts w:asciiTheme="majorHAnsi" w:hAnsiTheme="majorHAnsi" w:cstheme="minorHAnsi"/>
          <w:b/>
          <w:i/>
          <w:sz w:val="20"/>
          <w:szCs w:val="20"/>
        </w:rPr>
        <w:t xml:space="preserve">         </w:t>
      </w:r>
      <w:r w:rsidR="005979CC">
        <w:rPr>
          <w:rFonts w:asciiTheme="majorHAnsi" w:hAnsiTheme="majorHAnsi" w:cstheme="minorHAnsi"/>
          <w:b/>
          <w:i/>
          <w:sz w:val="20"/>
          <w:szCs w:val="20"/>
        </w:rPr>
        <w:t xml:space="preserve">        </w:t>
      </w:r>
      <w:r w:rsidR="005979CC">
        <w:rPr>
          <w:noProof/>
        </w:rPr>
        <w:drawing>
          <wp:inline distT="0" distB="0" distL="0" distR="0" wp14:anchorId="457C8A30" wp14:editId="55CE1ED0">
            <wp:extent cx="2984500" cy="2057400"/>
            <wp:effectExtent l="0" t="0" r="6350" b="0"/>
            <wp:docPr id="9" name="Рисунок 9" descr="ÐÐ¸Ð¼Ð½Ð°ÑÑÐ¸ÐºÐ° Ð´Ð»Ñ Ð¼Ð¾Ð·Ð³Ð° Ð¸ ÑÐ¿ÑÐ°Ð¶Ð½ÐµÐ½Ð¸Ñ Ð´Ð»Ñ Ð¿Ð¾Ð¶Ð¸Ð»Ñ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ÐÐ¸Ð¼Ð½Ð°ÑÑÐ¸ÐºÐ° Ð´Ð»Ñ Ð¼Ð¾Ð·Ð³Ð° Ð¸ ÑÐ¿ÑÐ°Ð¶Ð½ÐµÐ½Ð¸Ñ Ð´Ð»Ñ Ð¿Ð¾Ð¶Ð¸Ð»ÑÑ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92790" cy="2063115"/>
                    </a:xfrm>
                    <a:prstGeom prst="rect">
                      <a:avLst/>
                    </a:prstGeom>
                    <a:noFill/>
                    <a:ln>
                      <a:noFill/>
                    </a:ln>
                  </pic:spPr>
                </pic:pic>
              </a:graphicData>
            </a:graphic>
          </wp:inline>
        </w:drawing>
      </w:r>
      <w:r w:rsidR="005979CC">
        <w:rPr>
          <w:rFonts w:asciiTheme="majorHAnsi" w:hAnsiTheme="majorHAnsi" w:cstheme="minorHAnsi"/>
          <w:b/>
          <w:i/>
          <w:sz w:val="20"/>
          <w:szCs w:val="20"/>
        </w:rPr>
        <w:t xml:space="preserve">                </w:t>
      </w:r>
    </w:p>
    <w:p w:rsidR="00FE4644" w:rsidRDefault="00FE4644" w:rsidP="00136DF1">
      <w:pPr>
        <w:jc w:val="center"/>
        <w:rPr>
          <w:rFonts w:asciiTheme="majorHAnsi" w:hAnsiTheme="majorHAnsi" w:cstheme="minorHAnsi"/>
          <w:b/>
          <w:i/>
          <w:sz w:val="28"/>
          <w:szCs w:val="28"/>
        </w:rPr>
      </w:pPr>
    </w:p>
    <w:p w:rsidR="00FE4644" w:rsidRDefault="00FE4644" w:rsidP="005979CC">
      <w:pPr>
        <w:rPr>
          <w:rFonts w:asciiTheme="majorHAnsi" w:hAnsiTheme="majorHAnsi" w:cstheme="minorHAnsi"/>
          <w:b/>
          <w:i/>
          <w:sz w:val="28"/>
          <w:szCs w:val="28"/>
        </w:rPr>
      </w:pPr>
    </w:p>
    <w:p w:rsidR="005979CC" w:rsidRDefault="005979CC" w:rsidP="005979CC">
      <w:pPr>
        <w:rPr>
          <w:rFonts w:asciiTheme="majorHAnsi" w:hAnsiTheme="majorHAnsi" w:cstheme="minorHAnsi"/>
          <w:b/>
          <w:i/>
          <w:sz w:val="28"/>
          <w:szCs w:val="28"/>
        </w:rPr>
      </w:pPr>
    </w:p>
    <w:p w:rsidR="005979CC" w:rsidRDefault="005979CC" w:rsidP="005979CC">
      <w:pPr>
        <w:rPr>
          <w:rFonts w:asciiTheme="majorHAnsi" w:hAnsiTheme="majorHAnsi" w:cstheme="minorHAnsi"/>
          <w:b/>
          <w:i/>
          <w:sz w:val="28"/>
          <w:szCs w:val="28"/>
        </w:rPr>
      </w:pPr>
    </w:p>
    <w:p w:rsidR="005979CC" w:rsidRDefault="005979CC" w:rsidP="005979CC">
      <w:pP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FE4644" w:rsidRDefault="00FE4644" w:rsidP="00136DF1">
      <w:pPr>
        <w:jc w:val="center"/>
        <w:rPr>
          <w:rFonts w:asciiTheme="majorHAnsi" w:hAnsiTheme="majorHAnsi" w:cstheme="minorHAnsi"/>
          <w:b/>
          <w:i/>
          <w:sz w:val="28"/>
          <w:szCs w:val="28"/>
        </w:rPr>
      </w:pPr>
    </w:p>
    <w:p w:rsidR="008D07AB" w:rsidRDefault="008D07AB"/>
    <w:sectPr w:rsidR="008D07AB" w:rsidSect="008672A3">
      <w:pgSz w:w="16838" w:h="11906" w:orient="landscape"/>
      <w:pgMar w:top="142" w:right="284" w:bottom="284" w:left="284" w:header="709" w:footer="709" w:gutter="0"/>
      <w:cols w:num="3" w:space="708" w:equalWidth="0">
        <w:col w:w="5045" w:space="483"/>
        <w:col w:w="4987" w:space="541"/>
        <w:col w:w="5212"/>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3956" w:rsidRDefault="007F3956" w:rsidP="007F3956">
      <w:r>
        <w:separator/>
      </w:r>
    </w:p>
  </w:endnote>
  <w:endnote w:type="continuationSeparator" w:id="0">
    <w:p w:rsidR="007F3956" w:rsidRDefault="007F3956" w:rsidP="007F3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3956" w:rsidRDefault="007F3956" w:rsidP="007F3956">
      <w:r>
        <w:separator/>
      </w:r>
    </w:p>
  </w:footnote>
  <w:footnote w:type="continuationSeparator" w:id="0">
    <w:p w:rsidR="007F3956" w:rsidRDefault="007F3956" w:rsidP="007F39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75AF6"/>
    <w:multiLevelType w:val="multilevel"/>
    <w:tmpl w:val="B792F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DC3A07"/>
    <w:multiLevelType w:val="multilevel"/>
    <w:tmpl w:val="D5D6F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31509D8"/>
    <w:multiLevelType w:val="multilevel"/>
    <w:tmpl w:val="C4C2D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0696758"/>
    <w:multiLevelType w:val="hybridMultilevel"/>
    <w:tmpl w:val="891A40B6"/>
    <w:lvl w:ilvl="0" w:tplc="778CC8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9935090"/>
    <w:multiLevelType w:val="multilevel"/>
    <w:tmpl w:val="E6D66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E18"/>
    <w:rsid w:val="00002E72"/>
    <w:rsid w:val="0003179C"/>
    <w:rsid w:val="00136DF1"/>
    <w:rsid w:val="002524CD"/>
    <w:rsid w:val="00393726"/>
    <w:rsid w:val="005979CC"/>
    <w:rsid w:val="006220BD"/>
    <w:rsid w:val="00700C17"/>
    <w:rsid w:val="007F2E18"/>
    <w:rsid w:val="007F3956"/>
    <w:rsid w:val="00847A5B"/>
    <w:rsid w:val="00864B58"/>
    <w:rsid w:val="008672A3"/>
    <w:rsid w:val="008D07AB"/>
    <w:rsid w:val="00991744"/>
    <w:rsid w:val="00AD394F"/>
    <w:rsid w:val="00B012AF"/>
    <w:rsid w:val="00B4311D"/>
    <w:rsid w:val="00B545FA"/>
    <w:rsid w:val="00BA350A"/>
    <w:rsid w:val="00BF2784"/>
    <w:rsid w:val="00C80C8E"/>
    <w:rsid w:val="00D66922"/>
    <w:rsid w:val="00F93E07"/>
    <w:rsid w:val="00FE46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DF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36DF1"/>
    <w:rPr>
      <w:rFonts w:ascii="Tahoma" w:hAnsi="Tahoma" w:cs="Tahoma"/>
      <w:sz w:val="16"/>
      <w:szCs w:val="16"/>
    </w:rPr>
  </w:style>
  <w:style w:type="character" w:customStyle="1" w:styleId="a4">
    <w:name w:val="Текст выноски Знак"/>
    <w:basedOn w:val="a0"/>
    <w:link w:val="a3"/>
    <w:uiPriority w:val="99"/>
    <w:semiHidden/>
    <w:rsid w:val="00136DF1"/>
    <w:rPr>
      <w:rFonts w:ascii="Tahoma" w:eastAsia="Times New Roman" w:hAnsi="Tahoma" w:cs="Tahoma"/>
      <w:sz w:val="16"/>
      <w:szCs w:val="16"/>
      <w:lang w:eastAsia="ru-RU"/>
    </w:rPr>
  </w:style>
  <w:style w:type="paragraph" w:styleId="a5">
    <w:name w:val="Normal (Web)"/>
    <w:basedOn w:val="a"/>
    <w:uiPriority w:val="99"/>
    <w:semiHidden/>
    <w:unhideWhenUsed/>
    <w:rsid w:val="00B545FA"/>
    <w:pPr>
      <w:spacing w:before="100" w:beforeAutospacing="1" w:after="100" w:afterAutospacing="1"/>
    </w:pPr>
  </w:style>
  <w:style w:type="paragraph" w:styleId="a6">
    <w:name w:val="header"/>
    <w:basedOn w:val="a"/>
    <w:link w:val="a7"/>
    <w:uiPriority w:val="99"/>
    <w:unhideWhenUsed/>
    <w:rsid w:val="007F3956"/>
    <w:pPr>
      <w:tabs>
        <w:tab w:val="center" w:pos="4677"/>
        <w:tab w:val="right" w:pos="9355"/>
      </w:tabs>
    </w:pPr>
  </w:style>
  <w:style w:type="character" w:customStyle="1" w:styleId="a7">
    <w:name w:val="Верхний колонтитул Знак"/>
    <w:basedOn w:val="a0"/>
    <w:link w:val="a6"/>
    <w:uiPriority w:val="99"/>
    <w:rsid w:val="007F395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F3956"/>
    <w:pPr>
      <w:tabs>
        <w:tab w:val="center" w:pos="4677"/>
        <w:tab w:val="right" w:pos="9355"/>
      </w:tabs>
    </w:pPr>
  </w:style>
  <w:style w:type="character" w:customStyle="1" w:styleId="a9">
    <w:name w:val="Нижний колонтитул Знак"/>
    <w:basedOn w:val="a0"/>
    <w:link w:val="a8"/>
    <w:uiPriority w:val="99"/>
    <w:rsid w:val="007F3956"/>
    <w:rPr>
      <w:rFonts w:ascii="Times New Roman" w:eastAsia="Times New Roman" w:hAnsi="Times New Roman" w:cs="Times New Roman"/>
      <w:sz w:val="24"/>
      <w:szCs w:val="24"/>
      <w:lang w:eastAsia="ru-RU"/>
    </w:rPr>
  </w:style>
  <w:style w:type="character" w:styleId="aa">
    <w:name w:val="Strong"/>
    <w:basedOn w:val="a0"/>
    <w:uiPriority w:val="22"/>
    <w:qFormat/>
    <w:rsid w:val="00BF2784"/>
    <w:rPr>
      <w:b/>
      <w:bCs/>
    </w:rPr>
  </w:style>
  <w:style w:type="paragraph" w:styleId="ab">
    <w:name w:val="List Paragraph"/>
    <w:basedOn w:val="a"/>
    <w:uiPriority w:val="34"/>
    <w:qFormat/>
    <w:rsid w:val="006220B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DF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36DF1"/>
    <w:rPr>
      <w:rFonts w:ascii="Tahoma" w:hAnsi="Tahoma" w:cs="Tahoma"/>
      <w:sz w:val="16"/>
      <w:szCs w:val="16"/>
    </w:rPr>
  </w:style>
  <w:style w:type="character" w:customStyle="1" w:styleId="a4">
    <w:name w:val="Текст выноски Знак"/>
    <w:basedOn w:val="a0"/>
    <w:link w:val="a3"/>
    <w:uiPriority w:val="99"/>
    <w:semiHidden/>
    <w:rsid w:val="00136DF1"/>
    <w:rPr>
      <w:rFonts w:ascii="Tahoma" w:eastAsia="Times New Roman" w:hAnsi="Tahoma" w:cs="Tahoma"/>
      <w:sz w:val="16"/>
      <w:szCs w:val="16"/>
      <w:lang w:eastAsia="ru-RU"/>
    </w:rPr>
  </w:style>
  <w:style w:type="paragraph" w:styleId="a5">
    <w:name w:val="Normal (Web)"/>
    <w:basedOn w:val="a"/>
    <w:uiPriority w:val="99"/>
    <w:semiHidden/>
    <w:unhideWhenUsed/>
    <w:rsid w:val="00B545FA"/>
    <w:pPr>
      <w:spacing w:before="100" w:beforeAutospacing="1" w:after="100" w:afterAutospacing="1"/>
    </w:pPr>
  </w:style>
  <w:style w:type="paragraph" w:styleId="a6">
    <w:name w:val="header"/>
    <w:basedOn w:val="a"/>
    <w:link w:val="a7"/>
    <w:uiPriority w:val="99"/>
    <w:unhideWhenUsed/>
    <w:rsid w:val="007F3956"/>
    <w:pPr>
      <w:tabs>
        <w:tab w:val="center" w:pos="4677"/>
        <w:tab w:val="right" w:pos="9355"/>
      </w:tabs>
    </w:pPr>
  </w:style>
  <w:style w:type="character" w:customStyle="1" w:styleId="a7">
    <w:name w:val="Верхний колонтитул Знак"/>
    <w:basedOn w:val="a0"/>
    <w:link w:val="a6"/>
    <w:uiPriority w:val="99"/>
    <w:rsid w:val="007F395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F3956"/>
    <w:pPr>
      <w:tabs>
        <w:tab w:val="center" w:pos="4677"/>
        <w:tab w:val="right" w:pos="9355"/>
      </w:tabs>
    </w:pPr>
  </w:style>
  <w:style w:type="character" w:customStyle="1" w:styleId="a9">
    <w:name w:val="Нижний колонтитул Знак"/>
    <w:basedOn w:val="a0"/>
    <w:link w:val="a8"/>
    <w:uiPriority w:val="99"/>
    <w:rsid w:val="007F3956"/>
    <w:rPr>
      <w:rFonts w:ascii="Times New Roman" w:eastAsia="Times New Roman" w:hAnsi="Times New Roman" w:cs="Times New Roman"/>
      <w:sz w:val="24"/>
      <w:szCs w:val="24"/>
      <w:lang w:eastAsia="ru-RU"/>
    </w:rPr>
  </w:style>
  <w:style w:type="character" w:styleId="aa">
    <w:name w:val="Strong"/>
    <w:basedOn w:val="a0"/>
    <w:uiPriority w:val="22"/>
    <w:qFormat/>
    <w:rsid w:val="00BF2784"/>
    <w:rPr>
      <w:b/>
      <w:bCs/>
    </w:rPr>
  </w:style>
  <w:style w:type="paragraph" w:styleId="ab">
    <w:name w:val="List Paragraph"/>
    <w:basedOn w:val="a"/>
    <w:uiPriority w:val="34"/>
    <w:qFormat/>
    <w:rsid w:val="006220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654525">
      <w:bodyDiv w:val="1"/>
      <w:marLeft w:val="0"/>
      <w:marRight w:val="0"/>
      <w:marTop w:val="0"/>
      <w:marBottom w:val="0"/>
      <w:divBdr>
        <w:top w:val="none" w:sz="0" w:space="0" w:color="auto"/>
        <w:left w:val="none" w:sz="0" w:space="0" w:color="auto"/>
        <w:bottom w:val="none" w:sz="0" w:space="0" w:color="auto"/>
        <w:right w:val="none" w:sz="0" w:space="0" w:color="auto"/>
      </w:divBdr>
    </w:div>
    <w:div w:id="462889855">
      <w:bodyDiv w:val="1"/>
      <w:marLeft w:val="0"/>
      <w:marRight w:val="0"/>
      <w:marTop w:val="0"/>
      <w:marBottom w:val="0"/>
      <w:divBdr>
        <w:top w:val="none" w:sz="0" w:space="0" w:color="auto"/>
        <w:left w:val="none" w:sz="0" w:space="0" w:color="auto"/>
        <w:bottom w:val="none" w:sz="0" w:space="0" w:color="auto"/>
        <w:right w:val="none" w:sz="0" w:space="0" w:color="auto"/>
      </w:divBdr>
      <w:divsChild>
        <w:div w:id="1963338639">
          <w:blockQuote w:val="1"/>
          <w:marLeft w:val="0"/>
          <w:marRight w:val="0"/>
          <w:marTop w:val="300"/>
          <w:marBottom w:val="300"/>
          <w:divBdr>
            <w:top w:val="none" w:sz="0" w:space="0" w:color="auto"/>
            <w:left w:val="none" w:sz="0" w:space="0" w:color="auto"/>
            <w:bottom w:val="none" w:sz="0" w:space="0" w:color="auto"/>
            <w:right w:val="none" w:sz="0" w:space="0" w:color="auto"/>
          </w:divBdr>
        </w:div>
      </w:divsChild>
    </w:div>
    <w:div w:id="1410733010">
      <w:bodyDiv w:val="1"/>
      <w:marLeft w:val="0"/>
      <w:marRight w:val="0"/>
      <w:marTop w:val="0"/>
      <w:marBottom w:val="0"/>
      <w:divBdr>
        <w:top w:val="none" w:sz="0" w:space="0" w:color="auto"/>
        <w:left w:val="none" w:sz="0" w:space="0" w:color="auto"/>
        <w:bottom w:val="none" w:sz="0" w:space="0" w:color="auto"/>
        <w:right w:val="none" w:sz="0" w:space="0" w:color="auto"/>
      </w:divBdr>
    </w:div>
    <w:div w:id="1844856747">
      <w:bodyDiv w:val="1"/>
      <w:marLeft w:val="0"/>
      <w:marRight w:val="0"/>
      <w:marTop w:val="0"/>
      <w:marBottom w:val="0"/>
      <w:divBdr>
        <w:top w:val="none" w:sz="0" w:space="0" w:color="auto"/>
        <w:left w:val="none" w:sz="0" w:space="0" w:color="auto"/>
        <w:bottom w:val="none" w:sz="0" w:space="0" w:color="auto"/>
        <w:right w:val="none" w:sz="0" w:space="0" w:color="auto"/>
      </w:divBdr>
      <w:divsChild>
        <w:div w:id="832187777">
          <w:blockQuote w:val="1"/>
          <w:marLeft w:val="0"/>
          <w:marRight w:val="0"/>
          <w:marTop w:val="300"/>
          <w:marBottom w:val="300"/>
          <w:divBdr>
            <w:top w:val="none" w:sz="0" w:space="0" w:color="auto"/>
            <w:left w:val="none" w:sz="0" w:space="0" w:color="auto"/>
            <w:bottom w:val="none" w:sz="0" w:space="0" w:color="auto"/>
            <w:right w:val="none" w:sz="0" w:space="0" w:color="auto"/>
          </w:divBdr>
        </w:div>
      </w:divsChild>
    </w:div>
    <w:div w:id="205365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E6CC1-BA70-4665-8DF4-82597823F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3</Pages>
  <Words>680</Words>
  <Characters>3878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cp:keywords/>
  <dc:description/>
  <cp:lastModifiedBy>Ученик</cp:lastModifiedBy>
  <cp:revision>13</cp:revision>
  <cp:lastPrinted>2018-11-28T12:17:00Z</cp:lastPrinted>
  <dcterms:created xsi:type="dcterms:W3CDTF">2018-11-13T13:20:00Z</dcterms:created>
  <dcterms:modified xsi:type="dcterms:W3CDTF">2018-11-28T13:28:00Z</dcterms:modified>
</cp:coreProperties>
</file>