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2B2" w:rsidRPr="00587D68" w:rsidRDefault="006710B3" w:rsidP="0058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7D68">
        <w:rPr>
          <w:rFonts w:ascii="Times New Roman" w:hAnsi="Times New Roman"/>
          <w:b/>
          <w:sz w:val="24"/>
          <w:szCs w:val="24"/>
        </w:rPr>
        <w:t xml:space="preserve">Методологические основы профессионального образования </w:t>
      </w:r>
    </w:p>
    <w:p w:rsidR="006710B3" w:rsidRPr="00587D68" w:rsidRDefault="006710B3" w:rsidP="0058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7D68">
        <w:rPr>
          <w:rFonts w:ascii="Times New Roman" w:hAnsi="Times New Roman"/>
          <w:b/>
          <w:sz w:val="24"/>
          <w:szCs w:val="24"/>
        </w:rPr>
        <w:t>ст</w:t>
      </w:r>
      <w:r w:rsidR="005622B2" w:rsidRPr="00587D68">
        <w:rPr>
          <w:rFonts w:ascii="Times New Roman" w:hAnsi="Times New Roman"/>
          <w:b/>
          <w:sz w:val="24"/>
          <w:szCs w:val="24"/>
        </w:rPr>
        <w:t>удентов ВУЗа</w:t>
      </w:r>
    </w:p>
    <w:p w:rsidR="002D70D3" w:rsidRPr="00587D68" w:rsidRDefault="002D70D3" w:rsidP="00587D68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587D68">
        <w:rPr>
          <w:rFonts w:ascii="Times New Roman" w:hAnsi="Times New Roman"/>
          <w:b/>
          <w:i/>
          <w:sz w:val="24"/>
          <w:szCs w:val="24"/>
        </w:rPr>
        <w:t>Полунина Л.И.</w:t>
      </w:r>
    </w:p>
    <w:p w:rsidR="002D70D3" w:rsidRPr="00587D68" w:rsidRDefault="002D70D3" w:rsidP="00587D68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587D68">
        <w:rPr>
          <w:rFonts w:ascii="Times New Roman" w:hAnsi="Times New Roman"/>
          <w:i/>
          <w:sz w:val="24"/>
          <w:szCs w:val="24"/>
        </w:rPr>
        <w:t>доцент, кандидат филологических наук</w:t>
      </w:r>
    </w:p>
    <w:p w:rsidR="002D70D3" w:rsidRPr="00587D68" w:rsidRDefault="002D70D3" w:rsidP="00587D68">
      <w:pPr>
        <w:spacing w:after="0" w:line="240" w:lineRule="auto"/>
        <w:ind w:firstLine="709"/>
        <w:jc w:val="right"/>
        <w:rPr>
          <w:rFonts w:ascii="Times New Roman" w:hAnsi="Times New Roman"/>
          <w:bCs/>
          <w:i/>
          <w:sz w:val="24"/>
          <w:szCs w:val="24"/>
        </w:rPr>
      </w:pPr>
      <w:r w:rsidRPr="00587D68">
        <w:rPr>
          <w:rFonts w:ascii="Times New Roman" w:hAnsi="Times New Roman"/>
          <w:bCs/>
          <w:i/>
          <w:sz w:val="24"/>
          <w:szCs w:val="24"/>
        </w:rPr>
        <w:t xml:space="preserve">ФГБОУ </w:t>
      </w:r>
      <w:proofErr w:type="gramStart"/>
      <w:r w:rsidRPr="00587D68">
        <w:rPr>
          <w:rFonts w:ascii="Times New Roman" w:hAnsi="Times New Roman"/>
          <w:bCs/>
          <w:i/>
          <w:sz w:val="24"/>
          <w:szCs w:val="24"/>
        </w:rPr>
        <w:t>ВО</w:t>
      </w:r>
      <w:proofErr w:type="gramEnd"/>
      <w:r w:rsidRPr="00587D68">
        <w:rPr>
          <w:rFonts w:ascii="Times New Roman" w:hAnsi="Times New Roman"/>
          <w:bCs/>
          <w:i/>
          <w:sz w:val="24"/>
          <w:szCs w:val="24"/>
        </w:rPr>
        <w:t xml:space="preserve"> Мичуринский ГАУ,</w:t>
      </w:r>
    </w:p>
    <w:p w:rsidR="002D70D3" w:rsidRPr="00587D68" w:rsidRDefault="002D70D3" w:rsidP="00587D68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587D68">
        <w:rPr>
          <w:rFonts w:ascii="Times New Roman" w:hAnsi="Times New Roman"/>
          <w:bCs/>
          <w:i/>
          <w:sz w:val="24"/>
          <w:szCs w:val="24"/>
        </w:rPr>
        <w:t>г. Мичуринск, Россия</w:t>
      </w:r>
      <w:r w:rsidRPr="00587D68">
        <w:rPr>
          <w:rFonts w:ascii="Times New Roman" w:hAnsi="Times New Roman"/>
          <w:i/>
          <w:sz w:val="24"/>
          <w:szCs w:val="24"/>
        </w:rPr>
        <w:t xml:space="preserve"> </w:t>
      </w:r>
    </w:p>
    <w:p w:rsidR="002D70D3" w:rsidRPr="00587D68" w:rsidRDefault="002D70D3" w:rsidP="00587D68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hyperlink r:id="rId5" w:history="1">
        <w:r w:rsidRPr="00587D68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/>
          </w:rPr>
          <w:t>tatmila</w:t>
        </w:r>
        <w:r w:rsidRPr="00587D68">
          <w:rPr>
            <w:rStyle w:val="a3"/>
            <w:rFonts w:ascii="Times New Roman" w:hAnsi="Times New Roman"/>
            <w:i/>
            <w:color w:val="auto"/>
            <w:sz w:val="24"/>
            <w:szCs w:val="24"/>
          </w:rPr>
          <w:t>2@</w:t>
        </w:r>
        <w:r w:rsidRPr="00587D68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/>
          </w:rPr>
          <w:t>yandex</w:t>
        </w:r>
        <w:r w:rsidRPr="00587D68">
          <w:rPr>
            <w:rStyle w:val="a3"/>
            <w:rFonts w:ascii="Times New Roman" w:hAnsi="Times New Roman"/>
            <w:i/>
            <w:color w:val="auto"/>
            <w:sz w:val="24"/>
            <w:szCs w:val="24"/>
          </w:rPr>
          <w:t>.</w:t>
        </w:r>
        <w:r w:rsidRPr="00587D68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/>
          </w:rPr>
          <w:t>ru</w:t>
        </w:r>
      </w:hyperlink>
    </w:p>
    <w:p w:rsidR="002D70D3" w:rsidRPr="00587D68" w:rsidRDefault="002D70D3" w:rsidP="00587D68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2D70D3" w:rsidRPr="00587D68" w:rsidRDefault="002D70D3" w:rsidP="00587D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b/>
          <w:sz w:val="24"/>
          <w:szCs w:val="24"/>
        </w:rPr>
        <w:t>Аннотация.</w:t>
      </w:r>
      <w:r w:rsidRPr="00587D68">
        <w:rPr>
          <w:rFonts w:ascii="Times New Roman" w:hAnsi="Times New Roman"/>
          <w:sz w:val="24"/>
          <w:szCs w:val="24"/>
        </w:rPr>
        <w:t xml:space="preserve"> Статья посвящена вопросам саморазвития, самообучения, самовоспитания студентов ВУЗа</w:t>
      </w:r>
      <w:r w:rsidR="00B22BAB">
        <w:rPr>
          <w:rFonts w:ascii="Times New Roman" w:hAnsi="Times New Roman"/>
          <w:sz w:val="24"/>
          <w:szCs w:val="24"/>
        </w:rPr>
        <w:t>, использующих в</w:t>
      </w:r>
      <w:r w:rsidRPr="00587D68">
        <w:rPr>
          <w:rFonts w:ascii="Times New Roman" w:hAnsi="Times New Roman"/>
          <w:sz w:val="24"/>
          <w:szCs w:val="24"/>
        </w:rPr>
        <w:t xml:space="preserve"> профессиональн</w:t>
      </w:r>
      <w:r w:rsidR="00B22BAB">
        <w:rPr>
          <w:rFonts w:ascii="Times New Roman" w:hAnsi="Times New Roman"/>
          <w:sz w:val="24"/>
          <w:szCs w:val="24"/>
        </w:rPr>
        <w:t>ой</w:t>
      </w:r>
      <w:r w:rsidRPr="00587D68">
        <w:rPr>
          <w:rFonts w:ascii="Times New Roman" w:hAnsi="Times New Roman"/>
          <w:sz w:val="24"/>
          <w:szCs w:val="24"/>
        </w:rPr>
        <w:t xml:space="preserve"> деятельности элементы деятельностного, культурологического и </w:t>
      </w:r>
      <w:proofErr w:type="spellStart"/>
      <w:r w:rsidRPr="00587D68">
        <w:rPr>
          <w:rFonts w:ascii="Times New Roman" w:hAnsi="Times New Roman"/>
          <w:sz w:val="24"/>
          <w:szCs w:val="24"/>
        </w:rPr>
        <w:t>этнопедагогического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подход</w:t>
      </w:r>
      <w:r w:rsidR="00B22BAB">
        <w:rPr>
          <w:rFonts w:ascii="Times New Roman" w:hAnsi="Times New Roman"/>
          <w:sz w:val="24"/>
          <w:szCs w:val="24"/>
        </w:rPr>
        <w:t>ов</w:t>
      </w:r>
      <w:r w:rsidRPr="00587D68">
        <w:rPr>
          <w:rFonts w:ascii="Times New Roman" w:hAnsi="Times New Roman"/>
          <w:sz w:val="24"/>
          <w:szCs w:val="24"/>
        </w:rPr>
        <w:t>.</w:t>
      </w:r>
    </w:p>
    <w:p w:rsidR="002D70D3" w:rsidRPr="00587D68" w:rsidRDefault="002D70D3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b/>
          <w:sz w:val="24"/>
          <w:szCs w:val="24"/>
        </w:rPr>
        <w:t>Ключевые слова:</w:t>
      </w:r>
      <w:r w:rsidRPr="00587D68">
        <w:rPr>
          <w:rFonts w:ascii="Times New Roman" w:hAnsi="Times New Roman"/>
          <w:sz w:val="24"/>
          <w:szCs w:val="24"/>
        </w:rPr>
        <w:t xml:space="preserve">  деятельностный, культурологический, </w:t>
      </w:r>
      <w:proofErr w:type="spellStart"/>
      <w:r w:rsidRPr="00587D68">
        <w:rPr>
          <w:rFonts w:ascii="Times New Roman" w:hAnsi="Times New Roman"/>
          <w:sz w:val="24"/>
          <w:szCs w:val="24"/>
        </w:rPr>
        <w:t>этнопедагогический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подходы, будущий педагог, высшая школа.</w:t>
      </w:r>
    </w:p>
    <w:p w:rsidR="005622B2" w:rsidRPr="00587D68" w:rsidRDefault="005622B2" w:rsidP="0058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DEB" w:rsidRPr="00587D68" w:rsidRDefault="00B22BAB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t xml:space="preserve">В области </w:t>
      </w:r>
      <w:proofErr w:type="spellStart"/>
      <w:r w:rsidRPr="00587D68">
        <w:rPr>
          <w:rFonts w:ascii="Times New Roman" w:hAnsi="Times New Roman"/>
          <w:sz w:val="24"/>
          <w:szCs w:val="24"/>
        </w:rPr>
        <w:t>науковедения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под методологией понимается учение о принципах построения, формах и способах </w:t>
      </w:r>
      <w:proofErr w:type="spellStart"/>
      <w:r w:rsidRPr="00587D68">
        <w:rPr>
          <w:rFonts w:ascii="Times New Roman" w:hAnsi="Times New Roman"/>
          <w:sz w:val="24"/>
          <w:szCs w:val="24"/>
        </w:rPr>
        <w:t>научно-познавательской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деятельности. Э.</w:t>
      </w:r>
      <w:r w:rsidRPr="00587D68">
        <w:rPr>
          <w:rFonts w:ascii="Times New Roman" w:hAnsi="Times New Roman"/>
          <w:sz w:val="24"/>
          <w:szCs w:val="24"/>
        </w:rPr>
        <w:t xml:space="preserve">Г. Юдин, рассматривая структуру методологического знания, в её составе выделяет философский, общенаучный, </w:t>
      </w:r>
      <w:r w:rsidRPr="00587D68">
        <w:rPr>
          <w:rFonts w:ascii="Times New Roman" w:hAnsi="Times New Roman"/>
          <w:sz w:val="24"/>
          <w:szCs w:val="24"/>
        </w:rPr>
        <w:t>конкретно-научны</w:t>
      </w:r>
      <w:r w:rsidR="00631628" w:rsidRPr="00587D68">
        <w:rPr>
          <w:rFonts w:ascii="Times New Roman" w:hAnsi="Times New Roman"/>
          <w:sz w:val="24"/>
          <w:szCs w:val="24"/>
        </w:rPr>
        <w:t>й</w:t>
      </w:r>
      <w:r w:rsidRPr="00587D68">
        <w:rPr>
          <w:rFonts w:ascii="Times New Roman" w:hAnsi="Times New Roman"/>
          <w:sz w:val="24"/>
          <w:szCs w:val="24"/>
        </w:rPr>
        <w:t xml:space="preserve"> и технологический уровни. Философский уровень методологии в содержательном плане демонстрирует общие принципы познания. Общенаучный уровень представляет собой теоретические концепции. </w:t>
      </w:r>
      <w:proofErr w:type="gramStart"/>
      <w:r w:rsidRPr="00587D68">
        <w:rPr>
          <w:rFonts w:ascii="Times New Roman" w:hAnsi="Times New Roman"/>
          <w:sz w:val="24"/>
          <w:szCs w:val="24"/>
        </w:rPr>
        <w:t>Конкретно-научный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 </w:t>
      </w:r>
      <w:r w:rsidR="00631628" w:rsidRPr="00587D68">
        <w:rPr>
          <w:rFonts w:ascii="Times New Roman" w:hAnsi="Times New Roman"/>
          <w:sz w:val="24"/>
          <w:szCs w:val="24"/>
        </w:rPr>
        <w:t>–</w:t>
      </w:r>
      <w:r w:rsidRPr="00587D68">
        <w:rPr>
          <w:rFonts w:ascii="Times New Roman" w:hAnsi="Times New Roman"/>
          <w:sz w:val="24"/>
          <w:szCs w:val="24"/>
        </w:rPr>
        <w:t xml:space="preserve"> совокупность методов, принципов исс</w:t>
      </w:r>
      <w:r w:rsidRPr="00587D68">
        <w:rPr>
          <w:rFonts w:ascii="Times New Roman" w:hAnsi="Times New Roman"/>
          <w:sz w:val="24"/>
          <w:szCs w:val="24"/>
        </w:rPr>
        <w:t xml:space="preserve">ледования и процедур, </w:t>
      </w:r>
      <w:r w:rsidR="00631628" w:rsidRPr="00587D68">
        <w:rPr>
          <w:rFonts w:ascii="Times New Roman" w:hAnsi="Times New Roman"/>
          <w:sz w:val="24"/>
          <w:szCs w:val="24"/>
        </w:rPr>
        <w:t>функционирующих</w:t>
      </w:r>
      <w:r w:rsidRPr="00587D68">
        <w:rPr>
          <w:rFonts w:ascii="Times New Roman" w:hAnsi="Times New Roman"/>
          <w:sz w:val="24"/>
          <w:szCs w:val="24"/>
        </w:rPr>
        <w:t xml:space="preserve"> в определённой научной деятельности.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Технологическая методология содержит методику и технику исследования. В совокупности уровн</w:t>
      </w:r>
      <w:r w:rsidR="00DE6DEB" w:rsidRPr="00587D68">
        <w:rPr>
          <w:rFonts w:ascii="Times New Roman" w:hAnsi="Times New Roman"/>
          <w:sz w:val="24"/>
          <w:szCs w:val="24"/>
        </w:rPr>
        <w:t>и</w:t>
      </w:r>
      <w:r w:rsidRPr="00587D68">
        <w:rPr>
          <w:rFonts w:ascii="Times New Roman" w:hAnsi="Times New Roman"/>
          <w:sz w:val="24"/>
          <w:szCs w:val="24"/>
        </w:rPr>
        <w:t xml:space="preserve"> методологии представляют собой сложную систему,  где между ними наблюдается </w:t>
      </w:r>
      <w:r w:rsidR="00DE6DEB" w:rsidRPr="00587D68">
        <w:rPr>
          <w:rFonts w:ascii="Times New Roman" w:hAnsi="Times New Roman"/>
          <w:sz w:val="24"/>
          <w:szCs w:val="24"/>
        </w:rPr>
        <w:t>соподчинение</w:t>
      </w:r>
      <w:r w:rsidRPr="00587D68">
        <w:rPr>
          <w:rFonts w:ascii="Times New Roman" w:hAnsi="Times New Roman"/>
          <w:sz w:val="24"/>
          <w:szCs w:val="24"/>
        </w:rPr>
        <w:t>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87D68">
        <w:rPr>
          <w:rFonts w:ascii="Times New Roman" w:hAnsi="Times New Roman"/>
          <w:sz w:val="24"/>
          <w:szCs w:val="24"/>
        </w:rPr>
        <w:t>Аргументирован</w:t>
      </w:r>
      <w:r w:rsidR="00DE6DEB" w:rsidRPr="00587D68">
        <w:rPr>
          <w:rFonts w:ascii="Times New Roman" w:hAnsi="Times New Roman"/>
          <w:sz w:val="24"/>
          <w:szCs w:val="24"/>
        </w:rPr>
        <w:t>о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 док</w:t>
      </w:r>
      <w:r w:rsidRPr="00587D68">
        <w:rPr>
          <w:rFonts w:ascii="Times New Roman" w:hAnsi="Times New Roman"/>
          <w:sz w:val="24"/>
          <w:szCs w:val="24"/>
        </w:rPr>
        <w:t>азано, что существуют философские направления</w:t>
      </w:r>
      <w:r w:rsidR="006710B3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в</w:t>
      </w:r>
      <w:r w:rsidR="00DE6DEB" w:rsidRPr="00587D68">
        <w:rPr>
          <w:rFonts w:ascii="Times New Roman" w:hAnsi="Times New Roman"/>
          <w:sz w:val="24"/>
          <w:szCs w:val="24"/>
        </w:rPr>
        <w:t>ы</w:t>
      </w:r>
      <w:r w:rsidRPr="00587D68">
        <w:rPr>
          <w:rFonts w:ascii="Times New Roman" w:hAnsi="Times New Roman"/>
          <w:sz w:val="24"/>
          <w:szCs w:val="24"/>
        </w:rPr>
        <w:t xml:space="preserve">ступающие в качестве методологии педагогики и ряда других наук: </w:t>
      </w:r>
      <w:r w:rsidR="00DE6DEB" w:rsidRPr="00587D68">
        <w:rPr>
          <w:rFonts w:ascii="Times New Roman" w:hAnsi="Times New Roman"/>
          <w:sz w:val="24"/>
          <w:szCs w:val="24"/>
        </w:rPr>
        <w:t xml:space="preserve">экзистенционализм, </w:t>
      </w:r>
      <w:r w:rsidRPr="00587D68">
        <w:rPr>
          <w:rFonts w:ascii="Times New Roman" w:hAnsi="Times New Roman"/>
          <w:sz w:val="24"/>
          <w:szCs w:val="24"/>
        </w:rPr>
        <w:t>диалектический материализм, неот</w:t>
      </w:r>
      <w:r w:rsidR="00DE6DEB" w:rsidRPr="00587D68">
        <w:rPr>
          <w:rFonts w:ascii="Times New Roman" w:hAnsi="Times New Roman"/>
          <w:sz w:val="24"/>
          <w:szCs w:val="24"/>
        </w:rPr>
        <w:t xml:space="preserve">омизм, неопозитивизм и др. </w:t>
      </w:r>
      <w:proofErr w:type="spellStart"/>
      <w:r w:rsidR="00DE6DEB" w:rsidRPr="00587D68">
        <w:rPr>
          <w:rFonts w:ascii="Times New Roman" w:hAnsi="Times New Roman"/>
          <w:sz w:val="24"/>
          <w:szCs w:val="24"/>
        </w:rPr>
        <w:t>Экзестенциалисты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обращают наше внимание на деформацию личности в современном мире</w:t>
      </w:r>
      <w:r w:rsidR="00DE6DEB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её отчуждени</w:t>
      </w:r>
      <w:r w:rsidR="00DE6DEB" w:rsidRPr="00587D68">
        <w:rPr>
          <w:rFonts w:ascii="Times New Roman" w:hAnsi="Times New Roman"/>
          <w:sz w:val="24"/>
          <w:szCs w:val="24"/>
        </w:rPr>
        <w:t>е</w:t>
      </w:r>
      <w:r w:rsidRPr="00587D68">
        <w:rPr>
          <w:rFonts w:ascii="Times New Roman" w:hAnsi="Times New Roman"/>
          <w:sz w:val="24"/>
          <w:szCs w:val="24"/>
        </w:rPr>
        <w:t xml:space="preserve"> в нём, за</w:t>
      </w:r>
      <w:r w:rsidRPr="00587D68">
        <w:rPr>
          <w:rFonts w:ascii="Times New Roman" w:hAnsi="Times New Roman"/>
          <w:sz w:val="24"/>
          <w:szCs w:val="24"/>
        </w:rPr>
        <w:t>мкнутости,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потери своеобразия</w:t>
      </w:r>
      <w:r w:rsidRPr="00587D68">
        <w:rPr>
          <w:rFonts w:ascii="Times New Roman" w:hAnsi="Times New Roman"/>
          <w:sz w:val="24"/>
          <w:szCs w:val="24"/>
        </w:rPr>
        <w:t>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 </w:t>
      </w:r>
      <w:r w:rsidR="00DE6DEB" w:rsidRPr="00587D68">
        <w:rPr>
          <w:rFonts w:ascii="Times New Roman" w:hAnsi="Times New Roman"/>
          <w:sz w:val="24"/>
          <w:szCs w:val="24"/>
        </w:rPr>
        <w:t>Целью</w:t>
      </w:r>
      <w:r w:rsidR="006710B3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образовательных учреждений (в первую очередь школы) является необходимость </w:t>
      </w:r>
      <w:proofErr w:type="gramStart"/>
      <w:r w:rsidRPr="00587D68">
        <w:rPr>
          <w:rFonts w:ascii="Times New Roman" w:hAnsi="Times New Roman"/>
          <w:sz w:val="24"/>
          <w:szCs w:val="24"/>
        </w:rPr>
        <w:t>научить обучающихся создавать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 себя как личность. Особое внимание необходимо обратить на то, чтобы они создавали себя сами. </w:t>
      </w:r>
      <w:proofErr w:type="spellStart"/>
      <w:r w:rsidR="00DE6DEB" w:rsidRPr="00587D68">
        <w:rPr>
          <w:rFonts w:ascii="Times New Roman" w:hAnsi="Times New Roman"/>
          <w:sz w:val="24"/>
          <w:szCs w:val="24"/>
        </w:rPr>
        <w:t>Экзистенционализм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 является философ</w:t>
      </w:r>
      <w:r w:rsidRPr="00587D68">
        <w:rPr>
          <w:rFonts w:ascii="Times New Roman" w:hAnsi="Times New Roman"/>
          <w:sz w:val="24"/>
          <w:szCs w:val="24"/>
        </w:rPr>
        <w:t xml:space="preserve">ским основанием индивидуализации обучения. В наше время идеи </w:t>
      </w:r>
      <w:proofErr w:type="spellStart"/>
      <w:r w:rsidR="00DE6DEB" w:rsidRPr="00587D68">
        <w:rPr>
          <w:rFonts w:ascii="Times New Roman" w:hAnsi="Times New Roman"/>
          <w:sz w:val="24"/>
          <w:szCs w:val="24"/>
        </w:rPr>
        <w:t>экзистенционализма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(философии существования) нам близки и понятны</w:t>
      </w:r>
      <w:r w:rsidR="00DE6DEB" w:rsidRPr="00587D68">
        <w:rPr>
          <w:rFonts w:ascii="Times New Roman" w:hAnsi="Times New Roman"/>
          <w:sz w:val="24"/>
          <w:szCs w:val="24"/>
        </w:rPr>
        <w:t>. Неологизм</w:t>
      </w:r>
      <w:r w:rsidRPr="00587D68">
        <w:rPr>
          <w:rFonts w:ascii="Times New Roman" w:hAnsi="Times New Roman"/>
          <w:sz w:val="24"/>
          <w:szCs w:val="24"/>
        </w:rPr>
        <w:t xml:space="preserve"> пропагандирует главенствующую роль религии в воспитании подрастающего поколения</w:t>
      </w:r>
      <w:r w:rsidRPr="00587D68">
        <w:rPr>
          <w:rFonts w:ascii="Times New Roman" w:hAnsi="Times New Roman"/>
          <w:sz w:val="24"/>
          <w:szCs w:val="24"/>
        </w:rPr>
        <w:t>.</w:t>
      </w:r>
      <w:r w:rsidR="00DE6DEB" w:rsidRPr="00587D68">
        <w:rPr>
          <w:rFonts w:ascii="Times New Roman" w:hAnsi="Times New Roman"/>
          <w:sz w:val="24"/>
          <w:szCs w:val="24"/>
        </w:rPr>
        <w:t xml:space="preserve"> Прагматизм </w:t>
      </w:r>
      <w:r w:rsidRPr="00587D68">
        <w:rPr>
          <w:rFonts w:ascii="Times New Roman" w:hAnsi="Times New Roman"/>
          <w:sz w:val="24"/>
          <w:szCs w:val="24"/>
        </w:rPr>
        <w:t xml:space="preserve"> основным направлением счита</w:t>
      </w:r>
      <w:r w:rsidR="00DE6DEB" w:rsidRPr="00587D68">
        <w:rPr>
          <w:rFonts w:ascii="Times New Roman" w:hAnsi="Times New Roman"/>
          <w:sz w:val="24"/>
          <w:szCs w:val="24"/>
        </w:rPr>
        <w:t>е</w:t>
      </w:r>
      <w:r w:rsidRPr="00587D68">
        <w:rPr>
          <w:rFonts w:ascii="Times New Roman" w:hAnsi="Times New Roman"/>
          <w:sz w:val="24"/>
          <w:szCs w:val="24"/>
        </w:rPr>
        <w:t>т познание действительност</w:t>
      </w:r>
      <w:r w:rsidRPr="00587D68">
        <w:rPr>
          <w:rFonts w:ascii="Times New Roman" w:hAnsi="Times New Roman"/>
          <w:sz w:val="24"/>
          <w:szCs w:val="24"/>
        </w:rPr>
        <w:t>и через индивидуальный опыт индивида.</w:t>
      </w:r>
    </w:p>
    <w:p w:rsidR="00473D94" w:rsidRPr="00587D68" w:rsidRDefault="00B22BAB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t xml:space="preserve">Дж. </w:t>
      </w:r>
      <w:proofErr w:type="spellStart"/>
      <w:r w:rsidR="00DE6DEB" w:rsidRPr="00587D68">
        <w:rPr>
          <w:rFonts w:ascii="Times New Roman" w:hAnsi="Times New Roman"/>
          <w:sz w:val="24"/>
          <w:szCs w:val="24"/>
        </w:rPr>
        <w:t>Дьюи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убеждён, что основой учебного процесса является индивидуальный опыт ребёнка. По его мнению, цель образования сводится к процессу самопознания данных ребёнку от рождения инстинктов и склонностей.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Диалектический</w:t>
      </w:r>
      <w:r w:rsidRPr="00587D68">
        <w:rPr>
          <w:rFonts w:ascii="Times New Roman" w:hAnsi="Times New Roman"/>
          <w:sz w:val="24"/>
          <w:szCs w:val="24"/>
        </w:rPr>
        <w:t xml:space="preserve"> материализм представляет собой философское учение о законах развития природы, общества и мышления. </w:t>
      </w:r>
      <w:r w:rsidR="00DE6DEB" w:rsidRPr="00587D68">
        <w:rPr>
          <w:rFonts w:ascii="Times New Roman" w:hAnsi="Times New Roman"/>
          <w:sz w:val="24"/>
          <w:szCs w:val="24"/>
        </w:rPr>
        <w:t xml:space="preserve">Представителями данного учения являются </w:t>
      </w:r>
      <w:r w:rsidRPr="00587D68">
        <w:rPr>
          <w:rFonts w:ascii="Times New Roman" w:hAnsi="Times New Roman"/>
          <w:sz w:val="24"/>
          <w:szCs w:val="24"/>
        </w:rPr>
        <w:t xml:space="preserve">В. Маркс и Ф. Энгельс. </w:t>
      </w:r>
      <w:proofErr w:type="gramStart"/>
      <w:r w:rsidRPr="00587D68">
        <w:rPr>
          <w:rFonts w:ascii="Times New Roman" w:hAnsi="Times New Roman"/>
          <w:sz w:val="24"/>
          <w:szCs w:val="24"/>
        </w:rPr>
        <w:t>В философии диалектического материализма особое место занимают  законы диалектики: переход количественных изменений в качественные, е</w:t>
      </w:r>
      <w:r w:rsidRPr="00587D68">
        <w:rPr>
          <w:rFonts w:ascii="Times New Roman" w:hAnsi="Times New Roman"/>
          <w:sz w:val="24"/>
          <w:szCs w:val="24"/>
        </w:rPr>
        <w:t>динство и борь</w:t>
      </w:r>
      <w:r w:rsidR="006710B3" w:rsidRPr="00587D68">
        <w:rPr>
          <w:rFonts w:ascii="Times New Roman" w:hAnsi="Times New Roman"/>
          <w:sz w:val="24"/>
          <w:szCs w:val="24"/>
        </w:rPr>
        <w:t>ба противоположностей, отрицание</w:t>
      </w:r>
      <w:r w:rsidRPr="00587D68">
        <w:rPr>
          <w:rFonts w:ascii="Times New Roman" w:hAnsi="Times New Roman"/>
          <w:sz w:val="24"/>
          <w:szCs w:val="24"/>
        </w:rPr>
        <w:t xml:space="preserve"> отрицанием.</w:t>
      </w:r>
      <w:proofErr w:type="gramEnd"/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Диалектик</w:t>
      </w:r>
      <w:r w:rsidR="00DE6DEB" w:rsidRPr="00587D68">
        <w:rPr>
          <w:rFonts w:ascii="Times New Roman" w:hAnsi="Times New Roman"/>
          <w:sz w:val="24"/>
          <w:szCs w:val="24"/>
        </w:rPr>
        <w:t>о</w:t>
      </w:r>
      <w:r w:rsidRPr="00587D68">
        <w:rPr>
          <w:rFonts w:ascii="Times New Roman" w:hAnsi="Times New Roman"/>
          <w:sz w:val="24"/>
          <w:szCs w:val="24"/>
        </w:rPr>
        <w:t>-материалистическая педагогика доказательно  утверждает, что личность есть объект и субъект общественных отношений.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Доказано, что основную роль в формировании личности играет воспитание. Ли</w:t>
      </w:r>
      <w:r w:rsidRPr="00587D68">
        <w:rPr>
          <w:rFonts w:ascii="Times New Roman" w:hAnsi="Times New Roman"/>
          <w:sz w:val="24"/>
          <w:szCs w:val="24"/>
        </w:rPr>
        <w:t>чность и деятельность человека находятся в единстве: личность формируется в деятельности.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Деятельность является основой, средством и условием развития личности.</w:t>
      </w:r>
      <w:r w:rsidR="00DE6DEB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Деятельностный подход предполагает трансформацию ребёнка в позицию субъекта познания, общения и т</w:t>
      </w:r>
      <w:r w:rsidRPr="00587D68">
        <w:rPr>
          <w:rFonts w:ascii="Times New Roman" w:hAnsi="Times New Roman"/>
          <w:sz w:val="24"/>
          <w:szCs w:val="24"/>
        </w:rPr>
        <w:t>руда. Деятельностный подход тесно взаимосвязан</w:t>
      </w:r>
      <w:r w:rsidRPr="00587D68">
        <w:rPr>
          <w:rFonts w:ascii="Times New Roman" w:hAnsi="Times New Roman"/>
          <w:sz w:val="24"/>
          <w:szCs w:val="24"/>
        </w:rPr>
        <w:t xml:space="preserve"> с </w:t>
      </w:r>
      <w:proofErr w:type="gramStart"/>
      <w:r w:rsidRPr="00587D68">
        <w:rPr>
          <w:rFonts w:ascii="Times New Roman" w:hAnsi="Times New Roman"/>
          <w:sz w:val="24"/>
          <w:szCs w:val="24"/>
        </w:rPr>
        <w:t>культурологическим</w:t>
      </w:r>
      <w:proofErr w:type="gramEnd"/>
      <w:r w:rsidRPr="00587D68">
        <w:rPr>
          <w:rFonts w:ascii="Times New Roman" w:hAnsi="Times New Roman"/>
          <w:sz w:val="24"/>
          <w:szCs w:val="24"/>
        </w:rPr>
        <w:t>. Культура понимается как способ человеческая деятельности, определяет её направленность и результаты.</w:t>
      </w:r>
      <w:r w:rsidR="00482366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Каждый человек относится к определенной </w:t>
      </w:r>
      <w:proofErr w:type="spellStart"/>
      <w:r w:rsidRPr="00587D68">
        <w:rPr>
          <w:rFonts w:ascii="Times New Roman" w:hAnsi="Times New Roman"/>
          <w:sz w:val="24"/>
          <w:szCs w:val="24"/>
        </w:rPr>
        <w:lastRenderedPageBreak/>
        <w:t>социокультурной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среде, конкретному </w:t>
      </w:r>
      <w:r w:rsidR="00482366" w:rsidRPr="00587D68">
        <w:rPr>
          <w:rFonts w:ascii="Times New Roman" w:hAnsi="Times New Roman"/>
          <w:sz w:val="24"/>
          <w:szCs w:val="24"/>
        </w:rPr>
        <w:t xml:space="preserve">этносу, </w:t>
      </w:r>
      <w:r w:rsidRPr="00587D68">
        <w:rPr>
          <w:rFonts w:ascii="Times New Roman" w:hAnsi="Times New Roman"/>
          <w:sz w:val="24"/>
          <w:szCs w:val="24"/>
        </w:rPr>
        <w:t>поэтом</w:t>
      </w:r>
      <w:r w:rsidRPr="00587D68">
        <w:rPr>
          <w:rFonts w:ascii="Times New Roman" w:hAnsi="Times New Roman"/>
          <w:sz w:val="24"/>
          <w:szCs w:val="24"/>
        </w:rPr>
        <w:t xml:space="preserve">у культурологический подход трансформируется в </w:t>
      </w:r>
      <w:r w:rsidR="00482366" w:rsidRPr="00587D68">
        <w:rPr>
          <w:rFonts w:ascii="Times New Roman" w:hAnsi="Times New Roman"/>
          <w:sz w:val="24"/>
          <w:szCs w:val="24"/>
        </w:rPr>
        <w:t>этнопедагогический</w:t>
      </w:r>
      <w:r w:rsidRPr="00587D68">
        <w:rPr>
          <w:rFonts w:ascii="Times New Roman" w:hAnsi="Times New Roman"/>
          <w:sz w:val="24"/>
          <w:szCs w:val="24"/>
        </w:rPr>
        <w:t xml:space="preserve">. Существует </w:t>
      </w:r>
      <w:r w:rsidR="00482366" w:rsidRPr="00587D68">
        <w:rPr>
          <w:rFonts w:ascii="Times New Roman" w:hAnsi="Times New Roman"/>
          <w:sz w:val="24"/>
          <w:szCs w:val="24"/>
        </w:rPr>
        <w:t>аргументрованное</w:t>
      </w:r>
      <w:r w:rsidRPr="00587D68">
        <w:rPr>
          <w:rFonts w:ascii="Times New Roman" w:hAnsi="Times New Roman"/>
          <w:sz w:val="24"/>
          <w:szCs w:val="24"/>
        </w:rPr>
        <w:t xml:space="preserve"> утверждение, что в последнее время значение национального элемента недооценивалась в  воспитании.</w:t>
      </w:r>
      <w:r w:rsidR="00482366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В социально-педагогическом институте </w:t>
      </w:r>
      <w:proofErr w:type="spellStart"/>
      <w:r w:rsidRPr="00587D68">
        <w:rPr>
          <w:rFonts w:ascii="Times New Roman" w:hAnsi="Times New Roman"/>
          <w:sz w:val="24"/>
          <w:szCs w:val="24"/>
        </w:rPr>
        <w:t>Мичуриского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ГАУ уделяется большое внимание работе </w:t>
      </w:r>
      <w:r w:rsidR="002D70D3" w:rsidRPr="00587D68">
        <w:rPr>
          <w:rFonts w:ascii="Times New Roman" w:hAnsi="Times New Roman"/>
          <w:sz w:val="24"/>
          <w:szCs w:val="24"/>
        </w:rPr>
        <w:t>по</w:t>
      </w:r>
      <w:r w:rsidRPr="00587D68">
        <w:rPr>
          <w:rFonts w:ascii="Times New Roman" w:hAnsi="Times New Roman"/>
          <w:sz w:val="24"/>
          <w:szCs w:val="24"/>
        </w:rPr>
        <w:t xml:space="preserve"> да</w:t>
      </w:r>
      <w:r w:rsidRPr="00587D68">
        <w:rPr>
          <w:rFonts w:ascii="Times New Roman" w:hAnsi="Times New Roman"/>
          <w:sz w:val="24"/>
          <w:szCs w:val="24"/>
        </w:rPr>
        <w:t>нном</w:t>
      </w:r>
      <w:r w:rsidR="002D70D3" w:rsidRPr="00587D68">
        <w:rPr>
          <w:rFonts w:ascii="Times New Roman" w:hAnsi="Times New Roman"/>
          <w:sz w:val="24"/>
          <w:szCs w:val="24"/>
        </w:rPr>
        <w:t>у</w:t>
      </w:r>
      <w:r w:rsidRPr="00587D68">
        <w:rPr>
          <w:rFonts w:ascii="Times New Roman" w:hAnsi="Times New Roman"/>
          <w:sz w:val="24"/>
          <w:szCs w:val="24"/>
        </w:rPr>
        <w:t xml:space="preserve"> направлени</w:t>
      </w:r>
      <w:r w:rsidR="002D70D3" w:rsidRPr="00587D68">
        <w:rPr>
          <w:rFonts w:ascii="Times New Roman" w:hAnsi="Times New Roman"/>
          <w:sz w:val="24"/>
          <w:szCs w:val="24"/>
        </w:rPr>
        <w:t>ю</w:t>
      </w:r>
      <w:r w:rsidRPr="00587D68">
        <w:rPr>
          <w:rFonts w:ascii="Times New Roman" w:hAnsi="Times New Roman"/>
          <w:sz w:val="24"/>
          <w:szCs w:val="24"/>
        </w:rPr>
        <w:t xml:space="preserve">. Студенты знакомятся с </w:t>
      </w:r>
      <w:r w:rsidR="00482366" w:rsidRPr="00587D68">
        <w:rPr>
          <w:rFonts w:ascii="Times New Roman" w:hAnsi="Times New Roman"/>
          <w:sz w:val="24"/>
          <w:szCs w:val="24"/>
        </w:rPr>
        <w:t>жизненными</w:t>
      </w:r>
      <w:r w:rsidRPr="00587D68">
        <w:rPr>
          <w:rFonts w:ascii="Times New Roman" w:hAnsi="Times New Roman"/>
          <w:sz w:val="24"/>
          <w:szCs w:val="24"/>
        </w:rPr>
        <w:t xml:space="preserve"> эталонами, идеями, представлениями жителей тамбовского региона, выраженными в </w:t>
      </w:r>
      <w:r w:rsidR="002D70D3" w:rsidRPr="00587D68">
        <w:rPr>
          <w:rFonts w:ascii="Times New Roman" w:hAnsi="Times New Roman"/>
          <w:sz w:val="24"/>
          <w:szCs w:val="24"/>
        </w:rPr>
        <w:t>ф</w:t>
      </w:r>
      <w:r w:rsidR="00482366" w:rsidRPr="00587D68">
        <w:rPr>
          <w:rFonts w:ascii="Times New Roman" w:hAnsi="Times New Roman"/>
          <w:sz w:val="24"/>
          <w:szCs w:val="24"/>
        </w:rPr>
        <w:t>ольклор</w:t>
      </w:r>
      <w:r w:rsidR="002D70D3" w:rsidRPr="00587D68">
        <w:rPr>
          <w:rFonts w:ascii="Times New Roman" w:hAnsi="Times New Roman"/>
          <w:sz w:val="24"/>
          <w:szCs w:val="24"/>
        </w:rPr>
        <w:t>е</w:t>
      </w:r>
      <w:r w:rsidR="00482366" w:rsidRPr="00587D68">
        <w:rPr>
          <w:rFonts w:ascii="Times New Roman" w:hAnsi="Times New Roman"/>
          <w:sz w:val="24"/>
          <w:szCs w:val="24"/>
        </w:rPr>
        <w:t xml:space="preserve"> региона. </w:t>
      </w:r>
      <w:r w:rsidRPr="00587D68">
        <w:rPr>
          <w:rFonts w:ascii="Times New Roman" w:hAnsi="Times New Roman"/>
          <w:sz w:val="24"/>
          <w:szCs w:val="24"/>
        </w:rPr>
        <w:t xml:space="preserve">В литературном </w:t>
      </w:r>
      <w:r w:rsidR="00482366" w:rsidRPr="00587D68">
        <w:rPr>
          <w:rFonts w:ascii="Times New Roman" w:hAnsi="Times New Roman"/>
          <w:sz w:val="24"/>
          <w:szCs w:val="24"/>
        </w:rPr>
        <w:t xml:space="preserve">словаре </w:t>
      </w:r>
      <w:r w:rsidRPr="00587D68">
        <w:rPr>
          <w:rFonts w:ascii="Times New Roman" w:hAnsi="Times New Roman"/>
          <w:sz w:val="24"/>
          <w:szCs w:val="24"/>
        </w:rPr>
        <w:t>В.</w:t>
      </w:r>
      <w:r w:rsidRPr="00587D68">
        <w:rPr>
          <w:rFonts w:ascii="Times New Roman" w:hAnsi="Times New Roman"/>
          <w:sz w:val="24"/>
          <w:szCs w:val="24"/>
        </w:rPr>
        <w:t xml:space="preserve">М.  </w:t>
      </w:r>
      <w:proofErr w:type="spellStart"/>
      <w:r w:rsidR="00482366" w:rsidRPr="00587D68">
        <w:rPr>
          <w:rFonts w:ascii="Times New Roman" w:hAnsi="Times New Roman"/>
          <w:sz w:val="24"/>
          <w:szCs w:val="24"/>
        </w:rPr>
        <w:t>Фриче</w:t>
      </w:r>
      <w:proofErr w:type="spellEnd"/>
      <w:r w:rsidR="00482366" w:rsidRPr="00587D68">
        <w:rPr>
          <w:rFonts w:ascii="Times New Roman" w:hAnsi="Times New Roman"/>
          <w:sz w:val="24"/>
          <w:szCs w:val="24"/>
        </w:rPr>
        <w:t xml:space="preserve"> фольклор</w:t>
      </w:r>
      <w:r w:rsidRPr="00587D68">
        <w:rPr>
          <w:rFonts w:ascii="Times New Roman" w:hAnsi="Times New Roman"/>
          <w:sz w:val="24"/>
          <w:szCs w:val="24"/>
        </w:rPr>
        <w:t xml:space="preserve"> определяется как художественное творчество больших народных масс</w:t>
      </w:r>
      <w:r w:rsidR="002D70D3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 </w:t>
      </w:r>
      <w:r w:rsidR="002D70D3" w:rsidRPr="00587D68">
        <w:rPr>
          <w:rFonts w:ascii="Times New Roman" w:hAnsi="Times New Roman"/>
          <w:sz w:val="24"/>
          <w:szCs w:val="24"/>
        </w:rPr>
        <w:t>(</w:t>
      </w:r>
      <w:r w:rsidRPr="00587D68">
        <w:rPr>
          <w:rFonts w:ascii="Times New Roman" w:hAnsi="Times New Roman"/>
          <w:sz w:val="24"/>
          <w:szCs w:val="24"/>
        </w:rPr>
        <w:t>в основном</w:t>
      </w:r>
      <w:r w:rsidR="002D70D3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устно-поэтическо</w:t>
      </w:r>
      <w:r w:rsidRPr="00587D68">
        <w:rPr>
          <w:rFonts w:ascii="Times New Roman" w:hAnsi="Times New Roman"/>
          <w:sz w:val="24"/>
          <w:szCs w:val="24"/>
        </w:rPr>
        <w:t>е творчество</w:t>
      </w:r>
      <w:r w:rsidR="002D70D3" w:rsidRPr="00587D68">
        <w:rPr>
          <w:rFonts w:ascii="Times New Roman" w:hAnsi="Times New Roman"/>
          <w:sz w:val="24"/>
          <w:szCs w:val="24"/>
        </w:rPr>
        <w:t>)</w:t>
      </w:r>
      <w:r w:rsidRPr="00587D68">
        <w:rPr>
          <w:rFonts w:ascii="Times New Roman" w:hAnsi="Times New Roman"/>
          <w:sz w:val="24"/>
          <w:szCs w:val="24"/>
        </w:rPr>
        <w:t>.</w:t>
      </w:r>
      <w:r w:rsidR="00A830DC" w:rsidRPr="00587D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87D68">
        <w:rPr>
          <w:rFonts w:ascii="Times New Roman" w:hAnsi="Times New Roman"/>
          <w:sz w:val="24"/>
          <w:szCs w:val="24"/>
        </w:rPr>
        <w:t>Интерес студент</w:t>
      </w:r>
      <w:r w:rsidR="00A830DC" w:rsidRPr="00587D68">
        <w:rPr>
          <w:rFonts w:ascii="Times New Roman" w:hAnsi="Times New Roman"/>
          <w:sz w:val="24"/>
          <w:szCs w:val="24"/>
        </w:rPr>
        <w:t>ов</w:t>
      </w:r>
      <w:r w:rsidRPr="00587D68">
        <w:rPr>
          <w:rFonts w:ascii="Times New Roman" w:hAnsi="Times New Roman"/>
          <w:sz w:val="24"/>
          <w:szCs w:val="24"/>
        </w:rPr>
        <w:t xml:space="preserve"> вызывают предания, связанные с правител</w:t>
      </w:r>
      <w:r w:rsidR="00A830DC" w:rsidRPr="00587D68">
        <w:rPr>
          <w:rFonts w:ascii="Times New Roman" w:hAnsi="Times New Roman"/>
          <w:sz w:val="24"/>
          <w:szCs w:val="24"/>
        </w:rPr>
        <w:t>ями</w:t>
      </w:r>
      <w:r w:rsidR="002D70D3" w:rsidRPr="00587D68">
        <w:rPr>
          <w:rFonts w:ascii="Times New Roman" w:hAnsi="Times New Roman"/>
          <w:sz w:val="24"/>
          <w:szCs w:val="24"/>
        </w:rPr>
        <w:t xml:space="preserve"> России ("</w:t>
      </w:r>
      <w:r w:rsidRPr="00587D68">
        <w:rPr>
          <w:rFonts w:ascii="Times New Roman" w:hAnsi="Times New Roman"/>
          <w:sz w:val="24"/>
          <w:szCs w:val="24"/>
        </w:rPr>
        <w:t xml:space="preserve">О царе Иване </w:t>
      </w:r>
      <w:r w:rsidR="00A830DC" w:rsidRPr="00587D68">
        <w:rPr>
          <w:rFonts w:ascii="Times New Roman" w:hAnsi="Times New Roman"/>
          <w:sz w:val="24"/>
          <w:szCs w:val="24"/>
        </w:rPr>
        <w:t>Г</w:t>
      </w:r>
      <w:r w:rsidRPr="00587D68">
        <w:rPr>
          <w:rFonts w:ascii="Times New Roman" w:hAnsi="Times New Roman"/>
          <w:sz w:val="24"/>
          <w:szCs w:val="24"/>
        </w:rPr>
        <w:t xml:space="preserve">розном и нищей братии", "О спасении тамбовскими мужиками царя Ивана Грозного," "Легенда о Петре </w:t>
      </w:r>
      <w:r w:rsidR="00A830DC" w:rsidRPr="00587D68">
        <w:rPr>
          <w:rFonts w:ascii="Times New Roman" w:hAnsi="Times New Roman"/>
          <w:sz w:val="24"/>
          <w:szCs w:val="24"/>
          <w:lang w:val="en-US"/>
        </w:rPr>
        <w:t>I</w:t>
      </w:r>
      <w:r w:rsidRPr="00587D68">
        <w:rPr>
          <w:rFonts w:ascii="Times New Roman" w:hAnsi="Times New Roman"/>
          <w:sz w:val="24"/>
          <w:szCs w:val="24"/>
        </w:rPr>
        <w:t>"</w:t>
      </w:r>
      <w:r w:rsidR="00A830DC" w:rsidRPr="00587D68">
        <w:rPr>
          <w:rFonts w:ascii="Times New Roman" w:hAnsi="Times New Roman"/>
          <w:sz w:val="24"/>
          <w:szCs w:val="24"/>
        </w:rPr>
        <w:t>.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 "Легенда о коменданте и Красном озере", "Русалочья </w:t>
      </w:r>
      <w:r w:rsidRPr="00587D68">
        <w:rPr>
          <w:rFonts w:ascii="Times New Roman" w:hAnsi="Times New Roman"/>
          <w:sz w:val="24"/>
          <w:szCs w:val="24"/>
        </w:rPr>
        <w:t xml:space="preserve">роща" знакомят </w:t>
      </w:r>
      <w:r w:rsidR="00A830DC" w:rsidRPr="00587D68">
        <w:rPr>
          <w:rFonts w:ascii="Times New Roman" w:hAnsi="Times New Roman"/>
          <w:sz w:val="24"/>
          <w:szCs w:val="24"/>
        </w:rPr>
        <w:t>с</w:t>
      </w:r>
      <w:r w:rsidRPr="00587D68">
        <w:rPr>
          <w:rFonts w:ascii="Times New Roman" w:hAnsi="Times New Roman"/>
          <w:sz w:val="24"/>
          <w:szCs w:val="24"/>
        </w:rPr>
        <w:t xml:space="preserve"> безжалостностью крепостного ига. " Русалочья роща" содержит информацию о природном парке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587D68">
        <w:rPr>
          <w:rFonts w:ascii="Times New Roman" w:hAnsi="Times New Roman"/>
          <w:sz w:val="24"/>
          <w:szCs w:val="24"/>
        </w:rPr>
        <w:t xml:space="preserve">Тамбова </w:t>
      </w:r>
      <w:proofErr w:type="spellStart"/>
      <w:r w:rsidRPr="00587D68">
        <w:rPr>
          <w:rFonts w:ascii="Times New Roman" w:hAnsi="Times New Roman"/>
          <w:sz w:val="24"/>
          <w:szCs w:val="24"/>
        </w:rPr>
        <w:t>Ахлябиновской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роще. Богатейший материал содерж</w:t>
      </w:r>
      <w:r w:rsidR="006710B3" w:rsidRPr="00587D68">
        <w:rPr>
          <w:rFonts w:ascii="Times New Roman" w:hAnsi="Times New Roman"/>
          <w:sz w:val="24"/>
          <w:szCs w:val="24"/>
        </w:rPr>
        <w:t>а</w:t>
      </w:r>
      <w:r w:rsidR="002D70D3" w:rsidRPr="00587D68">
        <w:rPr>
          <w:rFonts w:ascii="Times New Roman" w:hAnsi="Times New Roman"/>
          <w:sz w:val="24"/>
          <w:szCs w:val="24"/>
        </w:rPr>
        <w:t>т сказки П.</w:t>
      </w:r>
      <w:r w:rsidRPr="00587D68">
        <w:rPr>
          <w:rFonts w:ascii="Times New Roman" w:hAnsi="Times New Roman"/>
          <w:sz w:val="24"/>
          <w:szCs w:val="24"/>
        </w:rPr>
        <w:t>И. Пискарёва. Отметим особ</w:t>
      </w:r>
      <w:r w:rsidR="00A830DC" w:rsidRPr="00587D68">
        <w:rPr>
          <w:rFonts w:ascii="Times New Roman" w:hAnsi="Times New Roman"/>
          <w:sz w:val="24"/>
          <w:szCs w:val="24"/>
        </w:rPr>
        <w:t>ым</w:t>
      </w:r>
      <w:r w:rsidRPr="00587D68">
        <w:rPr>
          <w:rFonts w:ascii="Times New Roman" w:hAnsi="Times New Roman"/>
          <w:sz w:val="24"/>
          <w:szCs w:val="24"/>
        </w:rPr>
        <w:t xml:space="preserve"> внимание</w:t>
      </w:r>
      <w:r w:rsidR="00A830DC" w:rsidRPr="00587D68">
        <w:rPr>
          <w:rFonts w:ascii="Times New Roman" w:hAnsi="Times New Roman"/>
          <w:sz w:val="24"/>
          <w:szCs w:val="24"/>
        </w:rPr>
        <w:t>м</w:t>
      </w:r>
      <w:r w:rsidRPr="00587D68">
        <w:rPr>
          <w:rFonts w:ascii="Times New Roman" w:hAnsi="Times New Roman"/>
          <w:sz w:val="24"/>
          <w:szCs w:val="24"/>
        </w:rPr>
        <w:t xml:space="preserve"> записанные исследовател</w:t>
      </w:r>
      <w:r w:rsidR="00A830DC" w:rsidRPr="00587D68">
        <w:rPr>
          <w:rFonts w:ascii="Times New Roman" w:hAnsi="Times New Roman"/>
          <w:sz w:val="24"/>
          <w:szCs w:val="24"/>
        </w:rPr>
        <w:t>е</w:t>
      </w:r>
      <w:r w:rsidRPr="00587D68">
        <w:rPr>
          <w:rFonts w:ascii="Times New Roman" w:hAnsi="Times New Roman"/>
          <w:sz w:val="24"/>
          <w:szCs w:val="24"/>
        </w:rPr>
        <w:t xml:space="preserve">м в 1853 году в </w:t>
      </w:r>
      <w:r w:rsidR="00A830DC" w:rsidRPr="00587D68">
        <w:rPr>
          <w:rFonts w:ascii="Times New Roman" w:hAnsi="Times New Roman"/>
          <w:sz w:val="24"/>
          <w:szCs w:val="24"/>
        </w:rPr>
        <w:t>Лебедяни сказки</w:t>
      </w:r>
      <w:r w:rsidRPr="00587D68">
        <w:rPr>
          <w:rFonts w:ascii="Times New Roman" w:hAnsi="Times New Roman"/>
          <w:sz w:val="24"/>
          <w:szCs w:val="24"/>
        </w:rPr>
        <w:t xml:space="preserve"> "О</w:t>
      </w:r>
      <w:r w:rsidRPr="00587D68">
        <w:rPr>
          <w:rFonts w:ascii="Times New Roman" w:hAnsi="Times New Roman"/>
          <w:sz w:val="24"/>
          <w:szCs w:val="24"/>
        </w:rPr>
        <w:t xml:space="preserve"> кривой и злой жене", "Шапочка </w:t>
      </w:r>
      <w:proofErr w:type="spellStart"/>
      <w:r w:rsidR="00A830DC" w:rsidRPr="00587D68">
        <w:rPr>
          <w:rFonts w:ascii="Times New Roman" w:hAnsi="Times New Roman"/>
          <w:sz w:val="24"/>
          <w:szCs w:val="24"/>
        </w:rPr>
        <w:t>квитек</w:t>
      </w:r>
      <w:proofErr w:type="spellEnd"/>
      <w:r w:rsidRPr="00587D68">
        <w:rPr>
          <w:rFonts w:ascii="Times New Roman" w:hAnsi="Times New Roman"/>
          <w:sz w:val="24"/>
          <w:szCs w:val="24"/>
        </w:rPr>
        <w:t>". Сказки Тамбовской губернии разносторонн</w:t>
      </w:r>
      <w:r w:rsidRPr="00587D68">
        <w:rPr>
          <w:rFonts w:ascii="Times New Roman" w:hAnsi="Times New Roman"/>
          <w:sz w:val="24"/>
          <w:szCs w:val="24"/>
        </w:rPr>
        <w:t>е исследовали А.</w:t>
      </w:r>
      <w:r w:rsidR="00A830DC" w:rsidRPr="00587D68">
        <w:rPr>
          <w:rFonts w:ascii="Times New Roman" w:hAnsi="Times New Roman"/>
          <w:sz w:val="24"/>
          <w:szCs w:val="24"/>
        </w:rPr>
        <w:t>Н. Афанасьев, А.</w:t>
      </w:r>
      <w:r w:rsidRPr="00587D68">
        <w:rPr>
          <w:rFonts w:ascii="Times New Roman" w:hAnsi="Times New Roman"/>
          <w:sz w:val="24"/>
          <w:szCs w:val="24"/>
        </w:rPr>
        <w:t>М. Смирнов, Н.</w:t>
      </w:r>
      <w:r w:rsidRPr="00587D68">
        <w:rPr>
          <w:rFonts w:ascii="Times New Roman" w:hAnsi="Times New Roman"/>
          <w:sz w:val="24"/>
          <w:szCs w:val="24"/>
        </w:rPr>
        <w:t xml:space="preserve">Ф. </w:t>
      </w:r>
      <w:proofErr w:type="spellStart"/>
      <w:r w:rsidRPr="00587D68">
        <w:rPr>
          <w:rFonts w:ascii="Times New Roman" w:hAnsi="Times New Roman"/>
          <w:sz w:val="24"/>
          <w:szCs w:val="24"/>
        </w:rPr>
        <w:t>Познанский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В </w:t>
      </w:r>
      <w:r w:rsidR="00A830DC" w:rsidRPr="00587D68">
        <w:rPr>
          <w:rFonts w:ascii="Times New Roman" w:hAnsi="Times New Roman"/>
          <w:sz w:val="24"/>
          <w:szCs w:val="24"/>
        </w:rPr>
        <w:t>изданный</w:t>
      </w:r>
      <w:r w:rsidRPr="00587D68">
        <w:rPr>
          <w:rFonts w:ascii="Times New Roman" w:hAnsi="Times New Roman"/>
          <w:sz w:val="24"/>
          <w:szCs w:val="24"/>
        </w:rPr>
        <w:t xml:space="preserve"> в 1917 году А.</w:t>
      </w:r>
      <w:r w:rsidRPr="00587D68">
        <w:rPr>
          <w:rFonts w:ascii="Times New Roman" w:hAnsi="Times New Roman"/>
          <w:sz w:val="24"/>
          <w:szCs w:val="24"/>
        </w:rPr>
        <w:t xml:space="preserve">М. Смирновым сборник </w:t>
      </w:r>
      <w:r w:rsidRPr="00587D68">
        <w:rPr>
          <w:rFonts w:ascii="Times New Roman" w:hAnsi="Times New Roman"/>
          <w:sz w:val="24"/>
          <w:szCs w:val="24"/>
        </w:rPr>
        <w:t xml:space="preserve">вошли сказки из </w:t>
      </w:r>
      <w:proofErr w:type="spellStart"/>
      <w:r w:rsidRPr="00587D68">
        <w:rPr>
          <w:rFonts w:ascii="Times New Roman" w:hAnsi="Times New Roman"/>
          <w:sz w:val="24"/>
          <w:szCs w:val="24"/>
        </w:rPr>
        <w:t>Кирсановского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</w:t>
      </w:r>
      <w:r w:rsidR="00A830DC" w:rsidRPr="00587D68">
        <w:rPr>
          <w:rFonts w:ascii="Times New Roman" w:hAnsi="Times New Roman"/>
          <w:sz w:val="24"/>
          <w:szCs w:val="24"/>
        </w:rPr>
        <w:t>уезда,</w:t>
      </w:r>
      <w:r w:rsidRPr="00587D68">
        <w:rPr>
          <w:rFonts w:ascii="Times New Roman" w:hAnsi="Times New Roman"/>
          <w:sz w:val="24"/>
          <w:szCs w:val="24"/>
        </w:rPr>
        <w:t xml:space="preserve"> вызвавшие особы</w:t>
      </w:r>
      <w:r w:rsidR="00A830DC" w:rsidRPr="00587D68">
        <w:rPr>
          <w:rFonts w:ascii="Times New Roman" w:hAnsi="Times New Roman"/>
          <w:sz w:val="24"/>
          <w:szCs w:val="24"/>
        </w:rPr>
        <w:t>й</w:t>
      </w:r>
      <w:r w:rsidRPr="00587D68">
        <w:rPr>
          <w:rFonts w:ascii="Times New Roman" w:hAnsi="Times New Roman"/>
          <w:sz w:val="24"/>
          <w:szCs w:val="24"/>
        </w:rPr>
        <w:t xml:space="preserve"> интерес </w:t>
      </w:r>
      <w:r w:rsidR="004B2B13" w:rsidRPr="00587D68">
        <w:rPr>
          <w:rFonts w:ascii="Times New Roman" w:hAnsi="Times New Roman"/>
          <w:sz w:val="24"/>
          <w:szCs w:val="24"/>
        </w:rPr>
        <w:t>у</w:t>
      </w:r>
      <w:r w:rsidRPr="00587D68">
        <w:rPr>
          <w:rFonts w:ascii="Times New Roman" w:hAnsi="Times New Roman"/>
          <w:sz w:val="24"/>
          <w:szCs w:val="24"/>
        </w:rPr>
        <w:t xml:space="preserve"> по</w:t>
      </w:r>
      <w:r w:rsidRPr="00587D68">
        <w:rPr>
          <w:rFonts w:ascii="Times New Roman" w:hAnsi="Times New Roman"/>
          <w:sz w:val="24"/>
          <w:szCs w:val="24"/>
        </w:rPr>
        <w:t>знакомившихся с их содержанием студентов. Это бытовые сказки, волшебные (</w:t>
      </w:r>
      <w:r w:rsidRPr="00587D68">
        <w:rPr>
          <w:rFonts w:ascii="Times New Roman" w:hAnsi="Times New Roman"/>
          <w:sz w:val="24"/>
          <w:szCs w:val="24"/>
        </w:rPr>
        <w:t>"</w:t>
      </w:r>
      <w:r w:rsidR="004B2B13" w:rsidRPr="00587D68">
        <w:rPr>
          <w:rFonts w:ascii="Times New Roman" w:hAnsi="Times New Roman"/>
          <w:sz w:val="24"/>
          <w:szCs w:val="24"/>
        </w:rPr>
        <w:t>Б</w:t>
      </w:r>
      <w:r w:rsidRPr="00587D68">
        <w:rPr>
          <w:rFonts w:ascii="Times New Roman" w:hAnsi="Times New Roman"/>
          <w:sz w:val="24"/>
          <w:szCs w:val="24"/>
        </w:rPr>
        <w:t xml:space="preserve">аба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Я</w:t>
      </w:r>
      <w:r w:rsidRPr="00587D68">
        <w:rPr>
          <w:rFonts w:ascii="Times New Roman" w:hAnsi="Times New Roman"/>
          <w:sz w:val="24"/>
          <w:szCs w:val="24"/>
        </w:rPr>
        <w:t>га-</w:t>
      </w:r>
      <w:r>
        <w:rPr>
          <w:rFonts w:ascii="Times New Roman" w:hAnsi="Times New Roman"/>
          <w:sz w:val="24"/>
          <w:szCs w:val="24"/>
        </w:rPr>
        <w:t>К</w:t>
      </w:r>
      <w:r w:rsidRPr="00587D68">
        <w:rPr>
          <w:rFonts w:ascii="Times New Roman" w:hAnsi="Times New Roman"/>
          <w:sz w:val="24"/>
          <w:szCs w:val="24"/>
        </w:rPr>
        <w:t>остяная</w:t>
      </w:r>
      <w:proofErr w:type="spellEnd"/>
      <w:proofErr w:type="gramEnd"/>
      <w:r w:rsidRPr="00587D68">
        <w:rPr>
          <w:rFonts w:ascii="Times New Roman" w:hAnsi="Times New Roman"/>
          <w:sz w:val="24"/>
          <w:szCs w:val="24"/>
        </w:rPr>
        <w:t xml:space="preserve"> нога; "Иван </w:t>
      </w:r>
      <w:r w:rsidR="004B2B13" w:rsidRPr="00587D68">
        <w:rPr>
          <w:rFonts w:ascii="Times New Roman" w:hAnsi="Times New Roman"/>
          <w:sz w:val="24"/>
          <w:szCs w:val="24"/>
        </w:rPr>
        <w:t xml:space="preserve">– </w:t>
      </w:r>
      <w:r w:rsidRPr="00587D68">
        <w:rPr>
          <w:rFonts w:ascii="Times New Roman" w:hAnsi="Times New Roman"/>
          <w:sz w:val="24"/>
          <w:szCs w:val="24"/>
        </w:rPr>
        <w:t>Медвежье ушко")</w:t>
      </w:r>
      <w:r w:rsidR="004B2B13" w:rsidRPr="00587D68">
        <w:rPr>
          <w:rFonts w:ascii="Times New Roman" w:hAnsi="Times New Roman"/>
          <w:sz w:val="24"/>
          <w:szCs w:val="24"/>
        </w:rPr>
        <w:t>;</w:t>
      </w:r>
      <w:r w:rsidRPr="00587D68">
        <w:rPr>
          <w:rFonts w:ascii="Times New Roman" w:hAnsi="Times New Roman"/>
          <w:sz w:val="24"/>
          <w:szCs w:val="24"/>
        </w:rPr>
        <w:t xml:space="preserve"> сказки социального содержания  ("Жулик Московский"; "Ненасытный волк")</w:t>
      </w:r>
      <w:r w:rsidR="00A5779C" w:rsidRPr="00587D68">
        <w:rPr>
          <w:rFonts w:ascii="Times New Roman" w:hAnsi="Times New Roman"/>
          <w:sz w:val="24"/>
          <w:szCs w:val="24"/>
        </w:rPr>
        <w:t xml:space="preserve">. </w:t>
      </w:r>
      <w:r w:rsidRPr="00587D68">
        <w:rPr>
          <w:rFonts w:ascii="Times New Roman" w:hAnsi="Times New Roman"/>
          <w:sz w:val="24"/>
          <w:szCs w:val="24"/>
        </w:rPr>
        <w:t>Анализируя содержание региональных сказок</w:t>
      </w:r>
      <w:r w:rsidR="004B2B13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приход</w:t>
      </w:r>
      <w:r w:rsidRPr="00587D68">
        <w:rPr>
          <w:rFonts w:ascii="Times New Roman" w:hAnsi="Times New Roman"/>
          <w:sz w:val="24"/>
          <w:szCs w:val="24"/>
        </w:rPr>
        <w:t>им к выводу, что они учат читателя справедливости и морали. Заметим, что значимые исследования тамбовских сказок проведены экспедици</w:t>
      </w:r>
      <w:r w:rsidR="004B2B13" w:rsidRPr="00587D68">
        <w:rPr>
          <w:rFonts w:ascii="Times New Roman" w:hAnsi="Times New Roman"/>
          <w:sz w:val="24"/>
          <w:szCs w:val="24"/>
        </w:rPr>
        <w:t>ей</w:t>
      </w:r>
      <w:r w:rsidRPr="00587D68">
        <w:rPr>
          <w:rFonts w:ascii="Times New Roman" w:hAnsi="Times New Roman"/>
          <w:sz w:val="24"/>
          <w:szCs w:val="24"/>
        </w:rPr>
        <w:t xml:space="preserve"> Московского </w:t>
      </w:r>
      <w:r w:rsidR="004B2B13" w:rsidRPr="00587D68">
        <w:rPr>
          <w:rFonts w:ascii="Times New Roman" w:hAnsi="Times New Roman"/>
          <w:sz w:val="24"/>
          <w:szCs w:val="24"/>
        </w:rPr>
        <w:t>г</w:t>
      </w:r>
      <w:r w:rsidRPr="00587D68">
        <w:rPr>
          <w:rFonts w:ascii="Times New Roman" w:hAnsi="Times New Roman"/>
          <w:sz w:val="24"/>
          <w:szCs w:val="24"/>
        </w:rPr>
        <w:t>осударственного института</w:t>
      </w:r>
      <w:r w:rsidRPr="00587D68">
        <w:rPr>
          <w:rFonts w:ascii="Times New Roman" w:hAnsi="Times New Roman"/>
          <w:sz w:val="24"/>
          <w:szCs w:val="24"/>
        </w:rPr>
        <w:t xml:space="preserve"> философии, литературы </w:t>
      </w:r>
      <w:r w:rsidR="004B2B13" w:rsidRPr="00587D68">
        <w:rPr>
          <w:rFonts w:ascii="Times New Roman" w:hAnsi="Times New Roman"/>
          <w:sz w:val="24"/>
          <w:szCs w:val="24"/>
        </w:rPr>
        <w:t>и</w:t>
      </w:r>
      <w:r w:rsidRPr="00587D68">
        <w:rPr>
          <w:rFonts w:ascii="Times New Roman" w:hAnsi="Times New Roman"/>
          <w:sz w:val="24"/>
          <w:szCs w:val="24"/>
        </w:rPr>
        <w:t xml:space="preserve"> и</w:t>
      </w:r>
      <w:r w:rsidR="004B2B13" w:rsidRPr="00587D68">
        <w:rPr>
          <w:rFonts w:ascii="Times New Roman" w:hAnsi="Times New Roman"/>
          <w:sz w:val="24"/>
          <w:szCs w:val="24"/>
        </w:rPr>
        <w:t>стории,</w:t>
      </w:r>
      <w:r w:rsidRPr="00587D68">
        <w:rPr>
          <w:rFonts w:ascii="Times New Roman" w:hAnsi="Times New Roman"/>
          <w:sz w:val="24"/>
          <w:szCs w:val="24"/>
        </w:rPr>
        <w:t xml:space="preserve"> которая </w:t>
      </w:r>
      <w:proofErr w:type="gramStart"/>
      <w:r w:rsidRPr="00587D68">
        <w:rPr>
          <w:rFonts w:ascii="Times New Roman" w:hAnsi="Times New Roman"/>
          <w:sz w:val="24"/>
          <w:szCs w:val="24"/>
        </w:rPr>
        <w:t>аргументирован</w:t>
      </w:r>
      <w:r w:rsidRPr="00587D68">
        <w:rPr>
          <w:rFonts w:ascii="Times New Roman" w:hAnsi="Times New Roman"/>
          <w:sz w:val="24"/>
          <w:szCs w:val="24"/>
        </w:rPr>
        <w:t>о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  доказывала, что ск</w:t>
      </w:r>
      <w:r w:rsidR="0013175E" w:rsidRPr="00587D68">
        <w:rPr>
          <w:rFonts w:ascii="Times New Roman" w:hAnsi="Times New Roman"/>
          <w:sz w:val="24"/>
          <w:szCs w:val="24"/>
        </w:rPr>
        <w:t>азочн</w:t>
      </w:r>
      <w:r w:rsidRPr="00587D68">
        <w:rPr>
          <w:rFonts w:ascii="Times New Roman" w:hAnsi="Times New Roman"/>
          <w:sz w:val="24"/>
          <w:szCs w:val="24"/>
        </w:rPr>
        <w:t>ый жанр</w:t>
      </w:r>
      <w:r w:rsidRPr="00587D68">
        <w:rPr>
          <w:rFonts w:ascii="Times New Roman" w:hAnsi="Times New Roman"/>
          <w:sz w:val="24"/>
          <w:szCs w:val="24"/>
        </w:rPr>
        <w:t xml:space="preserve"> фольклора был самым популярным на </w:t>
      </w:r>
      <w:proofErr w:type="spellStart"/>
      <w:r w:rsidRPr="00587D68">
        <w:rPr>
          <w:rFonts w:ascii="Times New Roman" w:hAnsi="Times New Roman"/>
          <w:sz w:val="24"/>
          <w:szCs w:val="24"/>
        </w:rPr>
        <w:t>Тамбовщине</w:t>
      </w:r>
      <w:proofErr w:type="spellEnd"/>
      <w:r w:rsidRPr="00587D68">
        <w:rPr>
          <w:rFonts w:ascii="Times New Roman" w:hAnsi="Times New Roman"/>
          <w:sz w:val="24"/>
          <w:szCs w:val="24"/>
        </w:rPr>
        <w:t>, но</w:t>
      </w:r>
      <w:r w:rsidR="0013175E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к сожалению</w:t>
      </w:r>
      <w:r w:rsidR="0013175E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сказочная традиция умирает.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Отмечено, что особенностью тамбовских сказок было включение в их сюжет символики православной веры. Тамбовские сказки реалистичны. Образы их героев жизненны и правдивы</w:t>
      </w:r>
      <w:r w:rsidRPr="00587D68">
        <w:rPr>
          <w:rFonts w:ascii="Times New Roman" w:hAnsi="Times New Roman"/>
          <w:sz w:val="24"/>
          <w:szCs w:val="24"/>
        </w:rPr>
        <w:t>, несмотря на фантазию.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П</w:t>
      </w:r>
      <w:r w:rsidR="0013175E" w:rsidRPr="00587D68">
        <w:rPr>
          <w:rFonts w:ascii="Times New Roman" w:hAnsi="Times New Roman"/>
          <w:sz w:val="24"/>
          <w:szCs w:val="24"/>
        </w:rPr>
        <w:t>е</w:t>
      </w:r>
      <w:r w:rsidRPr="00587D68">
        <w:rPr>
          <w:rFonts w:ascii="Times New Roman" w:hAnsi="Times New Roman"/>
          <w:sz w:val="24"/>
          <w:szCs w:val="24"/>
        </w:rPr>
        <w:t>ре</w:t>
      </w:r>
      <w:r w:rsidR="0013175E" w:rsidRPr="00587D68">
        <w:rPr>
          <w:rFonts w:ascii="Times New Roman" w:hAnsi="Times New Roman"/>
          <w:sz w:val="24"/>
          <w:szCs w:val="24"/>
        </w:rPr>
        <w:t>п</w:t>
      </w:r>
      <w:r w:rsidRPr="00587D68">
        <w:rPr>
          <w:rFonts w:ascii="Times New Roman" w:hAnsi="Times New Roman"/>
          <w:sz w:val="24"/>
          <w:szCs w:val="24"/>
        </w:rPr>
        <w:t>летение фантазии и реальности исследователи считают оригинальным художественным приёмом и основным принципом творчества.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Примерно четверть тамбовских сказок </w:t>
      </w:r>
      <w:proofErr w:type="gramStart"/>
      <w:r w:rsidRPr="00587D68">
        <w:rPr>
          <w:rFonts w:ascii="Times New Roman" w:hAnsi="Times New Roman"/>
          <w:sz w:val="24"/>
          <w:szCs w:val="24"/>
        </w:rPr>
        <w:t>реалистичес</w:t>
      </w:r>
      <w:r w:rsidRPr="00587D68">
        <w:rPr>
          <w:rFonts w:ascii="Times New Roman" w:hAnsi="Times New Roman"/>
          <w:sz w:val="24"/>
          <w:szCs w:val="24"/>
        </w:rPr>
        <w:t>кие</w:t>
      </w:r>
      <w:proofErr w:type="gramEnd"/>
      <w:r w:rsidRPr="00587D68">
        <w:rPr>
          <w:rFonts w:ascii="Times New Roman" w:hAnsi="Times New Roman"/>
          <w:sz w:val="24"/>
          <w:szCs w:val="24"/>
        </w:rPr>
        <w:t>. Героем этих сказок был бедный человек или солдат, выходив</w:t>
      </w:r>
      <w:r w:rsidRPr="00587D68">
        <w:rPr>
          <w:rFonts w:ascii="Times New Roman" w:hAnsi="Times New Roman"/>
          <w:sz w:val="24"/>
          <w:szCs w:val="24"/>
        </w:rPr>
        <w:t>ший победителем из любых ситуаций. Пятая часть сказок</w:t>
      </w:r>
      <w:r w:rsidR="0013175E" w:rsidRPr="00587D68">
        <w:rPr>
          <w:rFonts w:ascii="Times New Roman" w:hAnsi="Times New Roman"/>
          <w:sz w:val="24"/>
          <w:szCs w:val="24"/>
        </w:rPr>
        <w:t xml:space="preserve"> – сатирические, высмеивающие эгоизм</w:t>
      </w:r>
      <w:r w:rsidR="006710B3" w:rsidRPr="00587D68">
        <w:rPr>
          <w:rFonts w:ascii="Times New Roman" w:hAnsi="Times New Roman"/>
          <w:sz w:val="24"/>
          <w:szCs w:val="24"/>
        </w:rPr>
        <w:t>,</w:t>
      </w:r>
      <w:r w:rsidR="0013175E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жадность, гордость, обжорств</w:t>
      </w:r>
      <w:r w:rsidR="0013175E" w:rsidRPr="00587D68">
        <w:rPr>
          <w:rFonts w:ascii="Times New Roman" w:hAnsi="Times New Roman"/>
          <w:sz w:val="24"/>
          <w:szCs w:val="24"/>
        </w:rPr>
        <w:t>о</w:t>
      </w:r>
      <w:r w:rsidRPr="00587D68">
        <w:rPr>
          <w:rFonts w:ascii="Times New Roman" w:hAnsi="Times New Roman"/>
          <w:sz w:val="24"/>
          <w:szCs w:val="24"/>
        </w:rPr>
        <w:t>, прелюбодейство, воровство</w:t>
      </w:r>
      <w:proofErr w:type="gramStart"/>
      <w:r w:rsidRPr="00587D68">
        <w:rPr>
          <w:rFonts w:ascii="Times New Roman" w:hAnsi="Times New Roman"/>
          <w:sz w:val="24"/>
          <w:szCs w:val="24"/>
        </w:rPr>
        <w:t>.</w:t>
      </w:r>
      <w:proofErr w:type="gramEnd"/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587D68">
        <w:rPr>
          <w:rFonts w:ascii="Times New Roman" w:hAnsi="Times New Roman"/>
          <w:sz w:val="24"/>
          <w:szCs w:val="24"/>
        </w:rPr>
        <w:t xml:space="preserve">егиональные сказки </w:t>
      </w:r>
      <w:r w:rsidRPr="00587D68">
        <w:rPr>
          <w:rFonts w:ascii="Times New Roman" w:hAnsi="Times New Roman"/>
          <w:sz w:val="24"/>
          <w:szCs w:val="24"/>
        </w:rPr>
        <w:t xml:space="preserve"> заинтересовали студент</w:t>
      </w:r>
      <w:r w:rsidR="0013175E" w:rsidRPr="00587D68">
        <w:rPr>
          <w:rFonts w:ascii="Times New Roman" w:hAnsi="Times New Roman"/>
          <w:sz w:val="24"/>
          <w:szCs w:val="24"/>
        </w:rPr>
        <w:t>ов</w:t>
      </w:r>
      <w:r w:rsidRPr="00587D68">
        <w:rPr>
          <w:rFonts w:ascii="Times New Roman" w:hAnsi="Times New Roman"/>
          <w:sz w:val="24"/>
          <w:szCs w:val="24"/>
        </w:rPr>
        <w:t xml:space="preserve"> социально</w:t>
      </w:r>
      <w:r w:rsidR="0013175E" w:rsidRPr="00587D68">
        <w:rPr>
          <w:rFonts w:ascii="Times New Roman" w:hAnsi="Times New Roman"/>
          <w:sz w:val="24"/>
          <w:szCs w:val="24"/>
        </w:rPr>
        <w:t>-</w:t>
      </w:r>
      <w:r w:rsidRPr="00587D68">
        <w:rPr>
          <w:rFonts w:ascii="Times New Roman" w:hAnsi="Times New Roman"/>
          <w:sz w:val="24"/>
          <w:szCs w:val="24"/>
        </w:rPr>
        <w:t>педагогического института, проявивших в с</w:t>
      </w:r>
      <w:r w:rsidR="0013175E" w:rsidRPr="00587D68">
        <w:rPr>
          <w:rFonts w:ascii="Times New Roman" w:hAnsi="Times New Roman"/>
          <w:sz w:val="24"/>
          <w:szCs w:val="24"/>
        </w:rPr>
        <w:t>воей</w:t>
      </w:r>
      <w:r w:rsidRPr="00587D68">
        <w:rPr>
          <w:rFonts w:ascii="Times New Roman" w:hAnsi="Times New Roman"/>
          <w:sz w:val="24"/>
          <w:szCs w:val="24"/>
        </w:rPr>
        <w:t xml:space="preserve"> работе де</w:t>
      </w:r>
      <w:r w:rsidRPr="00587D68">
        <w:rPr>
          <w:rFonts w:ascii="Times New Roman" w:hAnsi="Times New Roman"/>
          <w:sz w:val="24"/>
          <w:szCs w:val="24"/>
        </w:rPr>
        <w:t>ятельностный подход, транс</w:t>
      </w:r>
      <w:r w:rsidR="0013175E" w:rsidRPr="00587D68">
        <w:rPr>
          <w:rFonts w:ascii="Times New Roman" w:hAnsi="Times New Roman"/>
          <w:sz w:val="24"/>
          <w:szCs w:val="24"/>
        </w:rPr>
        <w:t>ф</w:t>
      </w:r>
      <w:r w:rsidRPr="00587D68">
        <w:rPr>
          <w:rFonts w:ascii="Times New Roman" w:hAnsi="Times New Roman"/>
          <w:sz w:val="24"/>
          <w:szCs w:val="24"/>
        </w:rPr>
        <w:t>ор</w:t>
      </w:r>
      <w:r w:rsidR="0013175E" w:rsidRPr="00587D68">
        <w:rPr>
          <w:rFonts w:ascii="Times New Roman" w:hAnsi="Times New Roman"/>
          <w:sz w:val="24"/>
          <w:szCs w:val="24"/>
        </w:rPr>
        <w:t>м</w:t>
      </w:r>
      <w:r w:rsidRPr="00587D68">
        <w:rPr>
          <w:rFonts w:ascii="Times New Roman" w:hAnsi="Times New Roman"/>
          <w:sz w:val="24"/>
          <w:szCs w:val="24"/>
        </w:rPr>
        <w:t>ирующи</w:t>
      </w:r>
      <w:r w:rsidR="002E28B5" w:rsidRPr="00587D68">
        <w:rPr>
          <w:rFonts w:ascii="Times New Roman" w:hAnsi="Times New Roman"/>
          <w:sz w:val="24"/>
          <w:szCs w:val="24"/>
        </w:rPr>
        <w:t>й их в позицию субъектов познания</w:t>
      </w:r>
      <w:r w:rsidRPr="00587D68">
        <w:rPr>
          <w:rFonts w:ascii="Times New Roman" w:hAnsi="Times New Roman"/>
          <w:sz w:val="24"/>
          <w:szCs w:val="24"/>
        </w:rPr>
        <w:t xml:space="preserve"> и творчеств</w:t>
      </w:r>
      <w:r w:rsidR="002E28B5" w:rsidRPr="00587D68">
        <w:rPr>
          <w:rFonts w:ascii="Times New Roman" w:hAnsi="Times New Roman"/>
          <w:sz w:val="24"/>
          <w:szCs w:val="24"/>
        </w:rPr>
        <w:t>а</w:t>
      </w:r>
      <w:r w:rsidRPr="00587D68">
        <w:rPr>
          <w:rFonts w:ascii="Times New Roman" w:hAnsi="Times New Roman"/>
          <w:sz w:val="24"/>
          <w:szCs w:val="24"/>
        </w:rPr>
        <w:t>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 xml:space="preserve">Своей дальнейшей деятельностью </w:t>
      </w:r>
      <w:r w:rsidR="0013175E" w:rsidRPr="00587D68">
        <w:rPr>
          <w:rFonts w:ascii="Times New Roman" w:hAnsi="Times New Roman"/>
          <w:sz w:val="24"/>
          <w:szCs w:val="24"/>
        </w:rPr>
        <w:t>студенты</w:t>
      </w:r>
      <w:r w:rsidRPr="00587D68">
        <w:rPr>
          <w:rFonts w:ascii="Times New Roman" w:hAnsi="Times New Roman"/>
          <w:sz w:val="24"/>
          <w:szCs w:val="24"/>
        </w:rPr>
        <w:t xml:space="preserve"> подтвердили взаимосвязь деятельностного подхода</w:t>
      </w:r>
      <w:r w:rsidR="0013175E" w:rsidRPr="00587D68">
        <w:rPr>
          <w:rFonts w:ascii="Times New Roman" w:hAnsi="Times New Roman"/>
          <w:sz w:val="24"/>
          <w:szCs w:val="24"/>
        </w:rPr>
        <w:t xml:space="preserve"> с</w:t>
      </w:r>
      <w:r w:rsidRPr="00587D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87D68">
        <w:rPr>
          <w:rFonts w:ascii="Times New Roman" w:hAnsi="Times New Roman"/>
          <w:sz w:val="24"/>
          <w:szCs w:val="24"/>
        </w:rPr>
        <w:t>культурологическим</w:t>
      </w:r>
      <w:proofErr w:type="gramEnd"/>
      <w:r w:rsidRPr="00587D68">
        <w:rPr>
          <w:rFonts w:ascii="Times New Roman" w:hAnsi="Times New Roman"/>
          <w:sz w:val="24"/>
          <w:szCs w:val="24"/>
        </w:rPr>
        <w:t>, в дальнейшем трансформирующ</w:t>
      </w:r>
      <w:r w:rsidR="006710B3" w:rsidRPr="00587D68">
        <w:rPr>
          <w:rFonts w:ascii="Times New Roman" w:hAnsi="Times New Roman"/>
          <w:sz w:val="24"/>
          <w:szCs w:val="24"/>
        </w:rPr>
        <w:t>им</w:t>
      </w:r>
      <w:r w:rsidRPr="00587D68">
        <w:rPr>
          <w:rFonts w:ascii="Times New Roman" w:hAnsi="Times New Roman"/>
          <w:sz w:val="24"/>
          <w:szCs w:val="24"/>
        </w:rPr>
        <w:t xml:space="preserve">ся в </w:t>
      </w:r>
      <w:proofErr w:type="spellStart"/>
      <w:r w:rsidR="0013175E" w:rsidRPr="00587D68">
        <w:rPr>
          <w:rFonts w:ascii="Times New Roman" w:hAnsi="Times New Roman"/>
          <w:sz w:val="24"/>
          <w:szCs w:val="24"/>
        </w:rPr>
        <w:t>этнопедагогический</w:t>
      </w:r>
      <w:proofErr w:type="spellEnd"/>
      <w:r w:rsidR="0013175E" w:rsidRPr="00587D68">
        <w:rPr>
          <w:rFonts w:ascii="Times New Roman" w:hAnsi="Times New Roman"/>
          <w:sz w:val="24"/>
          <w:szCs w:val="24"/>
        </w:rPr>
        <w:t>.</w:t>
      </w:r>
      <w:r w:rsidRPr="00587D68">
        <w:rPr>
          <w:rFonts w:ascii="Times New Roman" w:hAnsi="Times New Roman"/>
          <w:sz w:val="24"/>
          <w:szCs w:val="24"/>
        </w:rPr>
        <w:t xml:space="preserve"> Обратив внимание на утвержде</w:t>
      </w:r>
      <w:r w:rsidRPr="00587D68">
        <w:rPr>
          <w:rFonts w:ascii="Times New Roman" w:hAnsi="Times New Roman"/>
          <w:sz w:val="24"/>
          <w:szCs w:val="24"/>
        </w:rPr>
        <w:t xml:space="preserve">ние специалистов в том, что значение национального элемента в последнее время недооценивалось </w:t>
      </w:r>
      <w:r w:rsidR="009F5F70" w:rsidRPr="00587D68">
        <w:rPr>
          <w:rFonts w:ascii="Times New Roman" w:hAnsi="Times New Roman"/>
          <w:sz w:val="24"/>
          <w:szCs w:val="24"/>
        </w:rPr>
        <w:t xml:space="preserve">в </w:t>
      </w:r>
      <w:r w:rsidRPr="00587D68">
        <w:rPr>
          <w:rFonts w:ascii="Times New Roman" w:hAnsi="Times New Roman"/>
          <w:sz w:val="24"/>
          <w:szCs w:val="24"/>
        </w:rPr>
        <w:t xml:space="preserve">воспитании, студенты уделили </w:t>
      </w:r>
      <w:r w:rsidR="009F5F70" w:rsidRPr="00587D68">
        <w:rPr>
          <w:rFonts w:ascii="Times New Roman" w:hAnsi="Times New Roman"/>
          <w:sz w:val="24"/>
          <w:szCs w:val="24"/>
        </w:rPr>
        <w:t>жанру</w:t>
      </w:r>
      <w:r w:rsidRPr="00587D68">
        <w:rPr>
          <w:rFonts w:ascii="Times New Roman" w:hAnsi="Times New Roman"/>
          <w:sz w:val="24"/>
          <w:szCs w:val="24"/>
        </w:rPr>
        <w:t xml:space="preserve"> сказок внимание, подтвержденн</w:t>
      </w:r>
      <w:r w:rsidR="009F5F70" w:rsidRPr="00587D68">
        <w:rPr>
          <w:rFonts w:ascii="Times New Roman" w:hAnsi="Times New Roman"/>
          <w:sz w:val="24"/>
          <w:szCs w:val="24"/>
        </w:rPr>
        <w:t>о</w:t>
      </w:r>
      <w:r w:rsidRPr="00587D68">
        <w:rPr>
          <w:rFonts w:ascii="Times New Roman" w:hAnsi="Times New Roman"/>
          <w:sz w:val="24"/>
          <w:szCs w:val="24"/>
        </w:rPr>
        <w:t>е реальными делами.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="006710B3" w:rsidRPr="00587D68">
        <w:rPr>
          <w:rFonts w:ascii="Times New Roman" w:hAnsi="Times New Roman"/>
          <w:sz w:val="24"/>
          <w:szCs w:val="24"/>
        </w:rPr>
        <w:t>И</w:t>
      </w:r>
      <w:r w:rsidRPr="00587D68">
        <w:rPr>
          <w:rFonts w:ascii="Times New Roman" w:hAnsi="Times New Roman"/>
          <w:sz w:val="24"/>
          <w:szCs w:val="24"/>
        </w:rPr>
        <w:t xml:space="preserve">нсценированы </w:t>
      </w:r>
      <w:r w:rsidRPr="00587D68">
        <w:rPr>
          <w:rFonts w:ascii="Times New Roman" w:hAnsi="Times New Roman"/>
          <w:sz w:val="24"/>
          <w:szCs w:val="24"/>
        </w:rPr>
        <w:t xml:space="preserve">"Сказка о том, как совесть своего хозяина искала" и </w:t>
      </w:r>
      <w:r w:rsidR="009F5F70" w:rsidRPr="00587D68">
        <w:rPr>
          <w:rFonts w:ascii="Times New Roman" w:hAnsi="Times New Roman"/>
          <w:sz w:val="24"/>
          <w:szCs w:val="24"/>
        </w:rPr>
        <w:t xml:space="preserve">сказка </w:t>
      </w:r>
      <w:r w:rsidRPr="00587D68">
        <w:rPr>
          <w:rFonts w:ascii="Times New Roman" w:hAnsi="Times New Roman"/>
          <w:sz w:val="24"/>
          <w:szCs w:val="24"/>
        </w:rPr>
        <w:t>"</w:t>
      </w:r>
      <w:r w:rsidRPr="00587D68">
        <w:rPr>
          <w:rFonts w:ascii="Times New Roman" w:hAnsi="Times New Roman"/>
          <w:sz w:val="24"/>
          <w:szCs w:val="24"/>
        </w:rPr>
        <w:t>Моя мама лучше всех"</w:t>
      </w:r>
      <w:r w:rsidR="009F5F70" w:rsidRPr="00587D68">
        <w:rPr>
          <w:rFonts w:ascii="Times New Roman" w:hAnsi="Times New Roman"/>
          <w:sz w:val="24"/>
          <w:szCs w:val="24"/>
        </w:rPr>
        <w:t>,</w:t>
      </w:r>
      <w:r w:rsidRPr="00587D68">
        <w:rPr>
          <w:rFonts w:ascii="Times New Roman" w:hAnsi="Times New Roman"/>
          <w:sz w:val="24"/>
          <w:szCs w:val="24"/>
        </w:rPr>
        <w:t xml:space="preserve"> которые были показаны ими практически во всех детских садах </w:t>
      </w:r>
      <w:proofErr w:type="gramStart"/>
      <w:r w:rsidRPr="00587D68">
        <w:rPr>
          <w:rFonts w:ascii="Times New Roman" w:hAnsi="Times New Roman"/>
          <w:sz w:val="24"/>
          <w:szCs w:val="24"/>
        </w:rPr>
        <w:t>г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. Мичуринска. Сказки были приняты </w:t>
      </w:r>
      <w:r w:rsidR="006710B3" w:rsidRPr="00587D68">
        <w:rPr>
          <w:rFonts w:ascii="Times New Roman" w:hAnsi="Times New Roman"/>
          <w:sz w:val="24"/>
          <w:szCs w:val="24"/>
        </w:rPr>
        <w:t xml:space="preserve">детьми </w:t>
      </w:r>
      <w:r w:rsidRPr="00587D68">
        <w:rPr>
          <w:rFonts w:ascii="Times New Roman" w:hAnsi="Times New Roman"/>
          <w:sz w:val="24"/>
          <w:szCs w:val="24"/>
        </w:rPr>
        <w:t>с большим интересом и любовью</w:t>
      </w:r>
      <w:r w:rsidRPr="00587D68">
        <w:rPr>
          <w:rFonts w:ascii="Times New Roman" w:hAnsi="Times New Roman"/>
          <w:sz w:val="24"/>
          <w:szCs w:val="24"/>
        </w:rPr>
        <w:t>, сопровождались воспитательной  беседой, интерактивными заданиями. В ходе общения были установлены эмпат</w:t>
      </w:r>
      <w:r w:rsidR="008A21AD" w:rsidRPr="00587D68">
        <w:rPr>
          <w:rFonts w:ascii="Times New Roman" w:hAnsi="Times New Roman"/>
          <w:sz w:val="24"/>
          <w:szCs w:val="24"/>
        </w:rPr>
        <w:t>ий</w:t>
      </w:r>
      <w:r w:rsidRPr="00587D68">
        <w:rPr>
          <w:rFonts w:ascii="Times New Roman" w:hAnsi="Times New Roman"/>
          <w:sz w:val="24"/>
          <w:szCs w:val="24"/>
        </w:rPr>
        <w:t>ные контакты с детской аудиторией.</w:t>
      </w:r>
      <w:r w:rsidR="00A5779C" w:rsidRPr="00587D68">
        <w:rPr>
          <w:rFonts w:ascii="Times New Roman" w:hAnsi="Times New Roman"/>
          <w:sz w:val="24"/>
          <w:szCs w:val="24"/>
        </w:rPr>
        <w:t xml:space="preserve"> </w:t>
      </w:r>
      <w:r w:rsidRPr="00587D68">
        <w:rPr>
          <w:rFonts w:ascii="Times New Roman" w:hAnsi="Times New Roman"/>
          <w:sz w:val="24"/>
          <w:szCs w:val="24"/>
        </w:rPr>
        <w:t>Творческий подход к делу и фантазия организаторов способствовали разнообразно</w:t>
      </w:r>
      <w:r w:rsidR="006710B3" w:rsidRPr="00587D68">
        <w:rPr>
          <w:rFonts w:ascii="Times New Roman" w:hAnsi="Times New Roman"/>
          <w:sz w:val="24"/>
          <w:szCs w:val="24"/>
        </w:rPr>
        <w:t xml:space="preserve">й </w:t>
      </w:r>
      <w:r w:rsidRPr="00587D68">
        <w:rPr>
          <w:rFonts w:ascii="Times New Roman" w:hAnsi="Times New Roman"/>
          <w:sz w:val="24"/>
          <w:szCs w:val="24"/>
        </w:rPr>
        <w:t>познав</w:t>
      </w:r>
      <w:r w:rsidR="008A21AD" w:rsidRPr="00587D68">
        <w:rPr>
          <w:rFonts w:ascii="Times New Roman" w:hAnsi="Times New Roman"/>
          <w:sz w:val="24"/>
          <w:szCs w:val="24"/>
        </w:rPr>
        <w:t>а</w:t>
      </w:r>
      <w:r w:rsidRPr="00587D68">
        <w:rPr>
          <w:rFonts w:ascii="Times New Roman" w:hAnsi="Times New Roman"/>
          <w:sz w:val="24"/>
          <w:szCs w:val="24"/>
        </w:rPr>
        <w:t xml:space="preserve">тельной и игровой деятельности детей, в ходе которой познаётся мир. </w:t>
      </w:r>
      <w:r w:rsidR="009F5F70" w:rsidRPr="00587D68">
        <w:rPr>
          <w:rFonts w:ascii="Times New Roman" w:hAnsi="Times New Roman"/>
          <w:sz w:val="24"/>
          <w:szCs w:val="24"/>
        </w:rPr>
        <w:t>Доценты кафедры</w:t>
      </w:r>
      <w:r w:rsidRPr="00587D68">
        <w:rPr>
          <w:rFonts w:ascii="Times New Roman" w:hAnsi="Times New Roman"/>
          <w:sz w:val="24"/>
          <w:szCs w:val="24"/>
        </w:rPr>
        <w:t xml:space="preserve"> педагогики и психологии Г</w:t>
      </w:r>
      <w:r w:rsidR="009F5F70" w:rsidRPr="00587D68">
        <w:rPr>
          <w:rFonts w:ascii="Times New Roman" w:hAnsi="Times New Roman"/>
          <w:sz w:val="24"/>
          <w:szCs w:val="24"/>
        </w:rPr>
        <w:t xml:space="preserve">.А. </w:t>
      </w:r>
      <w:r w:rsidRPr="00587D68">
        <w:rPr>
          <w:rFonts w:ascii="Times New Roman" w:hAnsi="Times New Roman"/>
          <w:sz w:val="24"/>
          <w:szCs w:val="24"/>
        </w:rPr>
        <w:t>Б</w:t>
      </w:r>
      <w:r w:rsidR="009F5F70" w:rsidRPr="00587D68">
        <w:rPr>
          <w:rFonts w:ascii="Times New Roman" w:hAnsi="Times New Roman"/>
          <w:sz w:val="24"/>
          <w:szCs w:val="24"/>
        </w:rPr>
        <w:t xml:space="preserve">аудер и </w:t>
      </w:r>
      <w:r w:rsidRPr="00587D68">
        <w:rPr>
          <w:rFonts w:ascii="Times New Roman" w:hAnsi="Times New Roman"/>
          <w:sz w:val="24"/>
          <w:szCs w:val="24"/>
        </w:rPr>
        <w:t>Л</w:t>
      </w:r>
      <w:r w:rsidR="009F5F70" w:rsidRPr="00587D68">
        <w:rPr>
          <w:rFonts w:ascii="Times New Roman" w:hAnsi="Times New Roman"/>
          <w:sz w:val="24"/>
          <w:szCs w:val="24"/>
        </w:rPr>
        <w:t>.</w:t>
      </w:r>
      <w:r w:rsidRPr="00587D68">
        <w:rPr>
          <w:rFonts w:ascii="Times New Roman" w:hAnsi="Times New Roman"/>
          <w:sz w:val="24"/>
          <w:szCs w:val="24"/>
        </w:rPr>
        <w:t>И</w:t>
      </w:r>
      <w:r w:rsidR="009F5F70" w:rsidRPr="00587D68">
        <w:rPr>
          <w:rFonts w:ascii="Times New Roman" w:hAnsi="Times New Roman"/>
          <w:sz w:val="24"/>
          <w:szCs w:val="24"/>
        </w:rPr>
        <w:t xml:space="preserve">. Полунина выступили </w:t>
      </w:r>
      <w:r w:rsidRPr="00587D68">
        <w:rPr>
          <w:rFonts w:ascii="Times New Roman" w:hAnsi="Times New Roman"/>
          <w:sz w:val="24"/>
          <w:szCs w:val="24"/>
        </w:rPr>
        <w:t xml:space="preserve"> организаторами и наставн</w:t>
      </w:r>
      <w:r w:rsidRPr="00587D68">
        <w:rPr>
          <w:rFonts w:ascii="Times New Roman" w:hAnsi="Times New Roman"/>
          <w:sz w:val="24"/>
          <w:szCs w:val="24"/>
        </w:rPr>
        <w:t>иками во взаимодействи</w:t>
      </w:r>
      <w:r w:rsidR="009F5F70" w:rsidRPr="00587D68">
        <w:rPr>
          <w:rFonts w:ascii="Times New Roman" w:hAnsi="Times New Roman"/>
          <w:sz w:val="24"/>
          <w:szCs w:val="24"/>
        </w:rPr>
        <w:t>и</w:t>
      </w:r>
      <w:r w:rsidRPr="00587D68">
        <w:rPr>
          <w:rFonts w:ascii="Times New Roman" w:hAnsi="Times New Roman"/>
          <w:sz w:val="24"/>
          <w:szCs w:val="24"/>
        </w:rPr>
        <w:t xml:space="preserve"> студентов</w:t>
      </w:r>
      <w:r w:rsidR="006710B3" w:rsidRPr="00587D68">
        <w:rPr>
          <w:rFonts w:ascii="Times New Roman" w:hAnsi="Times New Roman"/>
          <w:sz w:val="24"/>
          <w:szCs w:val="24"/>
        </w:rPr>
        <w:t>. М</w:t>
      </w:r>
      <w:r w:rsidR="009F5F70" w:rsidRPr="00587D68">
        <w:rPr>
          <w:rFonts w:ascii="Times New Roman" w:hAnsi="Times New Roman"/>
          <w:sz w:val="24"/>
          <w:szCs w:val="24"/>
        </w:rPr>
        <w:t xml:space="preserve">ероприятия </w:t>
      </w:r>
      <w:r w:rsidR="006710B3" w:rsidRPr="00587D68">
        <w:rPr>
          <w:rFonts w:ascii="Times New Roman" w:hAnsi="Times New Roman"/>
          <w:sz w:val="24"/>
          <w:szCs w:val="24"/>
        </w:rPr>
        <w:t xml:space="preserve">проводились </w:t>
      </w:r>
      <w:r w:rsidR="009F5F70" w:rsidRPr="00587D68">
        <w:rPr>
          <w:rFonts w:ascii="Times New Roman" w:hAnsi="Times New Roman"/>
          <w:sz w:val="24"/>
          <w:szCs w:val="24"/>
        </w:rPr>
        <w:t>с участием настоятеля</w:t>
      </w:r>
      <w:r w:rsidRPr="00587D68">
        <w:rPr>
          <w:rFonts w:ascii="Times New Roman" w:hAnsi="Times New Roman"/>
          <w:sz w:val="24"/>
          <w:szCs w:val="24"/>
        </w:rPr>
        <w:t xml:space="preserve"> храма </w:t>
      </w:r>
      <w:r w:rsidR="009F5F70" w:rsidRPr="00587D68">
        <w:rPr>
          <w:rFonts w:ascii="Times New Roman" w:hAnsi="Times New Roman"/>
          <w:sz w:val="24"/>
          <w:szCs w:val="24"/>
        </w:rPr>
        <w:t>святителя</w:t>
      </w:r>
      <w:r w:rsidRPr="00587D68">
        <w:rPr>
          <w:rFonts w:ascii="Times New Roman" w:hAnsi="Times New Roman"/>
          <w:sz w:val="24"/>
          <w:szCs w:val="24"/>
        </w:rPr>
        <w:t xml:space="preserve"> Тихона Задонского </w:t>
      </w:r>
      <w:proofErr w:type="gramStart"/>
      <w:r w:rsidRPr="00587D68">
        <w:rPr>
          <w:rFonts w:ascii="Times New Roman" w:hAnsi="Times New Roman"/>
          <w:sz w:val="24"/>
          <w:szCs w:val="24"/>
        </w:rPr>
        <w:t>г</w:t>
      </w:r>
      <w:proofErr w:type="gramEnd"/>
      <w:r w:rsidRPr="00587D68">
        <w:rPr>
          <w:rFonts w:ascii="Times New Roman" w:hAnsi="Times New Roman"/>
          <w:sz w:val="24"/>
          <w:szCs w:val="24"/>
        </w:rPr>
        <w:t>. Мичуринска</w:t>
      </w:r>
      <w:r w:rsidR="009F5F70" w:rsidRPr="00587D68">
        <w:rPr>
          <w:rFonts w:ascii="Times New Roman" w:hAnsi="Times New Roman"/>
          <w:sz w:val="24"/>
          <w:szCs w:val="24"/>
        </w:rPr>
        <w:t xml:space="preserve"> иерея Сергия.</w:t>
      </w:r>
      <w:r w:rsidRPr="00587D68">
        <w:rPr>
          <w:rFonts w:ascii="Times New Roman" w:hAnsi="Times New Roman"/>
          <w:sz w:val="24"/>
          <w:szCs w:val="24"/>
        </w:rPr>
        <w:t xml:space="preserve"> Считаем, ч</w:t>
      </w:r>
      <w:r w:rsidR="00A5779C" w:rsidRPr="00587D68">
        <w:rPr>
          <w:rFonts w:ascii="Times New Roman" w:hAnsi="Times New Roman"/>
          <w:sz w:val="24"/>
          <w:szCs w:val="24"/>
        </w:rPr>
        <w:t>то данный вид работы своевремен</w:t>
      </w:r>
      <w:r w:rsidRPr="00587D68">
        <w:rPr>
          <w:rFonts w:ascii="Times New Roman" w:hAnsi="Times New Roman"/>
          <w:sz w:val="24"/>
          <w:szCs w:val="24"/>
        </w:rPr>
        <w:t xml:space="preserve">ен и необходим в плане воспитания </w:t>
      </w:r>
      <w:r w:rsidR="006710B3" w:rsidRPr="00587D68">
        <w:rPr>
          <w:rFonts w:ascii="Times New Roman" w:hAnsi="Times New Roman"/>
          <w:sz w:val="24"/>
          <w:szCs w:val="24"/>
        </w:rPr>
        <w:t>дошкольников и студентов</w:t>
      </w:r>
      <w:r w:rsidRPr="00587D68">
        <w:rPr>
          <w:rFonts w:ascii="Times New Roman" w:hAnsi="Times New Roman"/>
          <w:sz w:val="24"/>
          <w:szCs w:val="24"/>
        </w:rPr>
        <w:t>.</w:t>
      </w:r>
    </w:p>
    <w:p w:rsidR="00587D68" w:rsidRDefault="00587D68" w:rsidP="00587D6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87D68" w:rsidRPr="00587D68" w:rsidRDefault="00587D68" w:rsidP="00587D6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lastRenderedPageBreak/>
        <w:t>Список литературы:</w:t>
      </w:r>
    </w:p>
    <w:p w:rsidR="00587D68" w:rsidRPr="00587D68" w:rsidRDefault="00587D68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587D68">
        <w:rPr>
          <w:rFonts w:ascii="Times New Roman" w:hAnsi="Times New Roman"/>
          <w:sz w:val="24"/>
          <w:szCs w:val="24"/>
        </w:rPr>
        <w:t>Клещева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, Н.А. Содержательный аспект междисциплинарной интеграции в вузе / Н.А. </w:t>
      </w:r>
      <w:proofErr w:type="spellStart"/>
      <w:r w:rsidRPr="00587D68">
        <w:rPr>
          <w:rFonts w:ascii="Times New Roman" w:hAnsi="Times New Roman"/>
          <w:sz w:val="24"/>
          <w:szCs w:val="24"/>
        </w:rPr>
        <w:t>Клещева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// Материалы </w:t>
      </w:r>
      <w:proofErr w:type="spellStart"/>
      <w:r w:rsidRPr="00587D68">
        <w:rPr>
          <w:rFonts w:ascii="Times New Roman" w:hAnsi="Times New Roman"/>
          <w:sz w:val="24"/>
          <w:szCs w:val="24"/>
        </w:rPr>
        <w:t>междунар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7D68">
        <w:rPr>
          <w:rFonts w:ascii="Times New Roman" w:hAnsi="Times New Roman"/>
          <w:sz w:val="24"/>
          <w:szCs w:val="24"/>
        </w:rPr>
        <w:t>науч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.- </w:t>
      </w:r>
      <w:proofErr w:type="spellStart"/>
      <w:r w:rsidRPr="00587D68">
        <w:rPr>
          <w:rFonts w:ascii="Times New Roman" w:hAnsi="Times New Roman"/>
          <w:sz w:val="24"/>
          <w:szCs w:val="24"/>
        </w:rPr>
        <w:t>практ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7D68">
        <w:rPr>
          <w:rFonts w:ascii="Times New Roman" w:hAnsi="Times New Roman"/>
          <w:sz w:val="24"/>
          <w:szCs w:val="24"/>
        </w:rPr>
        <w:t>конф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«Роль </w:t>
      </w:r>
      <w:proofErr w:type="spellStart"/>
      <w:r w:rsidRPr="00587D68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 связей в системе развивающего обучения», 21–25 августа 2001 г. – Горно-Алтайск: Горно-Алтайский </w:t>
      </w:r>
      <w:proofErr w:type="spellStart"/>
      <w:r w:rsidRPr="00587D68">
        <w:rPr>
          <w:rFonts w:ascii="Times New Roman" w:hAnsi="Times New Roman"/>
          <w:sz w:val="24"/>
          <w:szCs w:val="24"/>
        </w:rPr>
        <w:t>гос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ун-т, 2001. – С. 119–122. </w:t>
      </w:r>
    </w:p>
    <w:p w:rsidR="00587D68" w:rsidRPr="00587D68" w:rsidRDefault="00587D68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587D68">
        <w:rPr>
          <w:rFonts w:ascii="Times New Roman" w:hAnsi="Times New Roman"/>
          <w:sz w:val="24"/>
          <w:szCs w:val="24"/>
        </w:rPr>
        <w:t>Коджаспирова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, Г.М. Педагогический словарь. Для студентов высших и средних учебных заведений / Г.М. </w:t>
      </w:r>
      <w:proofErr w:type="spellStart"/>
      <w:r w:rsidRPr="00587D68">
        <w:rPr>
          <w:rFonts w:ascii="Times New Roman" w:hAnsi="Times New Roman"/>
          <w:sz w:val="24"/>
          <w:szCs w:val="24"/>
        </w:rPr>
        <w:t>Коджаспирова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, А.Ю. </w:t>
      </w:r>
      <w:proofErr w:type="spellStart"/>
      <w:r w:rsidRPr="00587D68">
        <w:rPr>
          <w:rFonts w:ascii="Times New Roman" w:hAnsi="Times New Roman"/>
          <w:sz w:val="24"/>
          <w:szCs w:val="24"/>
        </w:rPr>
        <w:t>Коджаспиров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 w:rsidRPr="00587D68">
        <w:rPr>
          <w:rFonts w:ascii="Times New Roman" w:hAnsi="Times New Roman"/>
          <w:sz w:val="24"/>
          <w:szCs w:val="24"/>
        </w:rPr>
        <w:t>Издат</w:t>
      </w:r>
      <w:proofErr w:type="spellEnd"/>
      <w:r w:rsidRPr="00587D68">
        <w:rPr>
          <w:rFonts w:ascii="Times New Roman" w:hAnsi="Times New Roman"/>
          <w:sz w:val="24"/>
          <w:szCs w:val="24"/>
        </w:rPr>
        <w:t xml:space="preserve">. центр «Академия», 2000. – 174 </w:t>
      </w:r>
      <w:proofErr w:type="gramStart"/>
      <w:r w:rsidRPr="00587D68">
        <w:rPr>
          <w:rFonts w:ascii="Times New Roman" w:hAnsi="Times New Roman"/>
          <w:sz w:val="24"/>
          <w:szCs w:val="24"/>
        </w:rPr>
        <w:t>с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. </w:t>
      </w:r>
    </w:p>
    <w:p w:rsidR="00587D68" w:rsidRPr="00587D68" w:rsidRDefault="00587D68" w:rsidP="00587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7D68">
        <w:rPr>
          <w:rFonts w:ascii="Times New Roman" w:hAnsi="Times New Roman"/>
          <w:sz w:val="24"/>
          <w:szCs w:val="24"/>
        </w:rPr>
        <w:t xml:space="preserve">3. Философский словарь / под ред. И.Т. Фролова. – 5-е. изд. – М.: Политиздат, 1987. – 588 </w:t>
      </w:r>
      <w:proofErr w:type="gramStart"/>
      <w:r w:rsidRPr="00587D68">
        <w:rPr>
          <w:rFonts w:ascii="Times New Roman" w:hAnsi="Times New Roman"/>
          <w:sz w:val="24"/>
          <w:szCs w:val="24"/>
        </w:rPr>
        <w:t>с</w:t>
      </w:r>
      <w:proofErr w:type="gramEnd"/>
      <w:r w:rsidRPr="00587D68">
        <w:rPr>
          <w:rFonts w:ascii="Times New Roman" w:hAnsi="Times New Roman"/>
          <w:sz w:val="24"/>
          <w:szCs w:val="24"/>
        </w:rPr>
        <w:t xml:space="preserve">. </w:t>
      </w:r>
    </w:p>
    <w:sectPr w:rsidR="00587D68" w:rsidRPr="00587D68" w:rsidSect="00473D9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73D94"/>
    <w:rsid w:val="0013175E"/>
    <w:rsid w:val="002D70D3"/>
    <w:rsid w:val="002E28B5"/>
    <w:rsid w:val="00473D94"/>
    <w:rsid w:val="00482366"/>
    <w:rsid w:val="004B2B13"/>
    <w:rsid w:val="005622B2"/>
    <w:rsid w:val="00587D68"/>
    <w:rsid w:val="005B4126"/>
    <w:rsid w:val="00631628"/>
    <w:rsid w:val="006710B3"/>
    <w:rsid w:val="008A21AD"/>
    <w:rsid w:val="009F5F70"/>
    <w:rsid w:val="00A5779C"/>
    <w:rsid w:val="00A830DC"/>
    <w:rsid w:val="00B22BAB"/>
    <w:rsid w:val="00DE6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73D94"/>
  </w:style>
  <w:style w:type="paragraph" w:styleId="10">
    <w:name w:val="heading 1"/>
    <w:next w:val="a"/>
    <w:link w:val="11"/>
    <w:uiPriority w:val="9"/>
    <w:qFormat/>
    <w:rsid w:val="00473D9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73D9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73D9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73D9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73D9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73D94"/>
  </w:style>
  <w:style w:type="paragraph" w:styleId="21">
    <w:name w:val="toc 2"/>
    <w:next w:val="a"/>
    <w:link w:val="22"/>
    <w:uiPriority w:val="39"/>
    <w:rsid w:val="00473D9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73D9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73D9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73D9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73D9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73D94"/>
    <w:rPr>
      <w:rFonts w:ascii="XO Thames" w:hAnsi="XO Thames"/>
      <w:sz w:val="28"/>
    </w:rPr>
  </w:style>
  <w:style w:type="paragraph" w:customStyle="1" w:styleId="12">
    <w:name w:val="Основной шрифт абзаца1"/>
    <w:link w:val="7"/>
    <w:rsid w:val="00473D94"/>
  </w:style>
  <w:style w:type="paragraph" w:styleId="7">
    <w:name w:val="toc 7"/>
    <w:next w:val="a"/>
    <w:link w:val="70"/>
    <w:uiPriority w:val="39"/>
    <w:rsid w:val="00473D9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73D94"/>
    <w:rPr>
      <w:rFonts w:ascii="XO Thames" w:hAnsi="XO Thames"/>
      <w:sz w:val="28"/>
    </w:rPr>
  </w:style>
  <w:style w:type="paragraph" w:customStyle="1" w:styleId="Endnote">
    <w:name w:val="Endnote"/>
    <w:link w:val="Endnote0"/>
    <w:rsid w:val="00473D9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73D9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73D9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73D9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73D9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73D9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73D94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73D94"/>
    <w:rPr>
      <w:color w:val="0000FF"/>
      <w:u w:val="single"/>
    </w:rPr>
  </w:style>
  <w:style w:type="character" w:styleId="a3">
    <w:name w:val="Hyperlink"/>
    <w:link w:val="13"/>
    <w:rsid w:val="00473D94"/>
    <w:rPr>
      <w:color w:val="0000FF"/>
      <w:u w:val="single"/>
    </w:rPr>
  </w:style>
  <w:style w:type="paragraph" w:customStyle="1" w:styleId="Footnote">
    <w:name w:val="Footnote"/>
    <w:link w:val="Footnote0"/>
    <w:rsid w:val="00473D9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73D9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73D9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73D9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73D9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73D9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73D9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73D9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73D9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73D9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73D9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73D9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73D94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73D9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73D9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73D9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73D9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73D94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atmila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E956A-F787-45DB-A67D-576A5EB68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2023-12-22T11:34:00Z</cp:lastPrinted>
  <dcterms:created xsi:type="dcterms:W3CDTF">2023-12-22T08:20:00Z</dcterms:created>
  <dcterms:modified xsi:type="dcterms:W3CDTF">2023-12-22T12:14:00Z</dcterms:modified>
</cp:coreProperties>
</file>