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96E" w:rsidRPr="00846715" w:rsidRDefault="00B4096E" w:rsidP="00B4096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Азбука пешеходных наук.</w:t>
      </w:r>
    </w:p>
    <w:p w:rsidR="00B4096E" w:rsidRPr="00846715" w:rsidRDefault="00B4096E" w:rsidP="00B4096E">
      <w:pPr>
        <w:spacing w:line="360" w:lineRule="auto"/>
        <w:jc w:val="right"/>
        <w:rPr>
          <w:b/>
          <w:i/>
          <w:sz w:val="28"/>
          <w:szCs w:val="28"/>
        </w:rPr>
      </w:pPr>
    </w:p>
    <w:p w:rsidR="00B4096E" w:rsidRPr="00846715" w:rsidRDefault="00B4096E" w:rsidP="00B4096E">
      <w:pPr>
        <w:spacing w:line="360" w:lineRule="auto"/>
        <w:jc w:val="right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Крайнова</w:t>
      </w:r>
      <w:proofErr w:type="spellEnd"/>
      <w:r>
        <w:rPr>
          <w:b/>
          <w:i/>
          <w:sz w:val="28"/>
          <w:szCs w:val="28"/>
        </w:rPr>
        <w:t xml:space="preserve"> Н.Н</w:t>
      </w:r>
      <w:r w:rsidRPr="00846715">
        <w:rPr>
          <w:b/>
          <w:i/>
          <w:sz w:val="28"/>
          <w:szCs w:val="28"/>
        </w:rPr>
        <w:t>.,</w:t>
      </w:r>
    </w:p>
    <w:p w:rsidR="00B4096E" w:rsidRPr="00846715" w:rsidRDefault="00B4096E" w:rsidP="00B4096E">
      <w:pPr>
        <w:spacing w:line="360" w:lineRule="auto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воспитатель</w:t>
      </w:r>
      <w:r w:rsidRPr="00846715">
        <w:rPr>
          <w:i/>
          <w:sz w:val="28"/>
          <w:szCs w:val="28"/>
        </w:rPr>
        <w:t xml:space="preserve">, </w:t>
      </w:r>
    </w:p>
    <w:p w:rsidR="00B4096E" w:rsidRPr="00846715" w:rsidRDefault="00B4096E" w:rsidP="00B4096E">
      <w:pPr>
        <w:spacing w:line="360" w:lineRule="auto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ГБОУ СОШ №4 СП ДС «Светлячок</w:t>
      </w:r>
      <w:r w:rsidRPr="00846715">
        <w:rPr>
          <w:i/>
          <w:sz w:val="28"/>
          <w:szCs w:val="28"/>
        </w:rPr>
        <w:t>»,</w:t>
      </w:r>
    </w:p>
    <w:p w:rsidR="00B4096E" w:rsidRPr="00846715" w:rsidRDefault="00B4096E" w:rsidP="00B4096E">
      <w:pPr>
        <w:spacing w:line="360" w:lineRule="auto"/>
        <w:jc w:val="right"/>
        <w:rPr>
          <w:i/>
          <w:sz w:val="28"/>
          <w:szCs w:val="28"/>
        </w:rPr>
      </w:pPr>
      <w:r w:rsidRPr="0084671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Самарская область, </w:t>
      </w:r>
      <w:proofErr w:type="spellStart"/>
      <w:r>
        <w:rPr>
          <w:i/>
          <w:sz w:val="28"/>
          <w:szCs w:val="28"/>
        </w:rPr>
        <w:t>г.оКинель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п.г.т</w:t>
      </w:r>
      <w:proofErr w:type="gramStart"/>
      <w:r>
        <w:rPr>
          <w:i/>
          <w:sz w:val="28"/>
          <w:szCs w:val="28"/>
        </w:rPr>
        <w:t>.А</w:t>
      </w:r>
      <w:proofErr w:type="gramEnd"/>
      <w:r>
        <w:rPr>
          <w:i/>
          <w:sz w:val="28"/>
          <w:szCs w:val="28"/>
        </w:rPr>
        <w:t>лексеевка</w:t>
      </w:r>
      <w:proofErr w:type="spellEnd"/>
      <w:r w:rsidRPr="00846715">
        <w:rPr>
          <w:i/>
          <w:sz w:val="28"/>
          <w:szCs w:val="28"/>
        </w:rPr>
        <w:t>, Россия</w:t>
      </w:r>
    </w:p>
    <w:p w:rsidR="00B4096E" w:rsidRPr="00B4096E" w:rsidRDefault="00B4096E" w:rsidP="00B4096E">
      <w:pPr>
        <w:spacing w:line="360" w:lineRule="auto"/>
        <w:ind w:firstLine="709"/>
        <w:jc w:val="right"/>
        <w:rPr>
          <w:b/>
          <w:i/>
          <w:sz w:val="28"/>
          <w:szCs w:val="28"/>
        </w:rPr>
      </w:pPr>
      <w:r w:rsidRPr="00B4096E">
        <w:rPr>
          <w:i/>
          <w:sz w:val="28"/>
          <w:szCs w:val="28"/>
        </w:rPr>
        <w:t>kraynova-natasha@mail.ru</w:t>
      </w:r>
    </w:p>
    <w:p w:rsidR="00B4096E" w:rsidRPr="00B4096E" w:rsidRDefault="00B4096E" w:rsidP="00B4096E">
      <w:pPr>
        <w:spacing w:line="360" w:lineRule="auto"/>
        <w:ind w:firstLine="709"/>
        <w:jc w:val="both"/>
        <w:rPr>
          <w:sz w:val="28"/>
          <w:szCs w:val="28"/>
        </w:rPr>
      </w:pPr>
      <w:r w:rsidRPr="00B4096E">
        <w:rPr>
          <w:b/>
          <w:sz w:val="28"/>
          <w:szCs w:val="28"/>
        </w:rPr>
        <w:t>Аннотация.</w:t>
      </w:r>
      <w:r w:rsidRPr="00B4096E">
        <w:rPr>
          <w:sz w:val="28"/>
          <w:szCs w:val="28"/>
        </w:rPr>
        <w:t xml:space="preserve"> Обеспечение жизни и здоровья детей – основная цель, главная задача цивилизованного общества.</w:t>
      </w:r>
    </w:p>
    <w:p w:rsidR="00B4096E" w:rsidRPr="00B4096E" w:rsidRDefault="00B4096E" w:rsidP="00B4096E">
      <w:pPr>
        <w:spacing w:line="360" w:lineRule="auto"/>
        <w:ind w:firstLine="709"/>
        <w:jc w:val="both"/>
        <w:rPr>
          <w:sz w:val="28"/>
          <w:szCs w:val="28"/>
        </w:rPr>
      </w:pPr>
      <w:r w:rsidRPr="00B4096E">
        <w:rPr>
          <w:sz w:val="28"/>
          <w:szCs w:val="28"/>
        </w:rPr>
        <w:t xml:space="preserve"> </w:t>
      </w:r>
      <w:r w:rsidRPr="00B4096E">
        <w:rPr>
          <w:b/>
          <w:sz w:val="28"/>
          <w:szCs w:val="28"/>
        </w:rPr>
        <w:t>Ключевые слова:</w:t>
      </w:r>
      <w:r w:rsidRPr="00B4096E">
        <w:rPr>
          <w:sz w:val="28"/>
          <w:szCs w:val="28"/>
        </w:rPr>
        <w:t xml:space="preserve">  правила дорожного движения, новые стандарты, навыки правильного поведения на дороге, </w:t>
      </w:r>
      <w:r>
        <w:rPr>
          <w:sz w:val="28"/>
          <w:szCs w:val="28"/>
        </w:rPr>
        <w:t>дети с ОВЗ</w:t>
      </w:r>
      <w:r w:rsidRPr="00B4096E">
        <w:rPr>
          <w:sz w:val="28"/>
          <w:szCs w:val="28"/>
        </w:rPr>
        <w:t>.</w:t>
      </w:r>
    </w:p>
    <w:p w:rsidR="00B4096E" w:rsidRPr="00B4096E" w:rsidRDefault="00B4096E" w:rsidP="00B4096E">
      <w:pPr>
        <w:spacing w:line="360" w:lineRule="auto"/>
        <w:ind w:firstLine="709"/>
        <w:jc w:val="both"/>
        <w:rPr>
          <w:sz w:val="28"/>
          <w:szCs w:val="28"/>
        </w:rPr>
      </w:pPr>
      <w:r w:rsidRPr="00B4096E">
        <w:rPr>
          <w:sz w:val="28"/>
          <w:szCs w:val="28"/>
        </w:rPr>
        <w:t>Рост количества машин на улицах, увеличение скорости их движения, нехватка предупреждающих знаков, светофоров,  дорожных переходов являются причинами дорожно-транспортных происшествий.</w:t>
      </w:r>
    </w:p>
    <w:p w:rsidR="00B4096E" w:rsidRPr="00B4096E" w:rsidRDefault="00B4096E" w:rsidP="00B4096E">
      <w:pPr>
        <w:spacing w:line="360" w:lineRule="auto"/>
        <w:ind w:firstLine="709"/>
        <w:jc w:val="both"/>
        <w:rPr>
          <w:sz w:val="28"/>
          <w:szCs w:val="28"/>
        </w:rPr>
      </w:pPr>
      <w:r w:rsidRPr="00B4096E">
        <w:rPr>
          <w:sz w:val="28"/>
          <w:szCs w:val="28"/>
        </w:rPr>
        <w:t>Поэтому необходимо знакомить детей с правилами  дорожного движения. Формировать у них навыки правильного поведения на дороге с самого раннего возраста, так как знания, полученные в детстве, наиболее прочные; правила, усвоенные ребенком, впоследствии становятся нормой поведения, а  их соблюдение – потребностью человека.</w:t>
      </w:r>
    </w:p>
    <w:p w:rsidR="00B4096E" w:rsidRPr="00B4096E" w:rsidRDefault="00B4096E" w:rsidP="00B4096E">
      <w:pPr>
        <w:spacing w:line="360" w:lineRule="auto"/>
        <w:ind w:firstLine="709"/>
        <w:jc w:val="both"/>
        <w:rPr>
          <w:sz w:val="28"/>
          <w:szCs w:val="28"/>
        </w:rPr>
      </w:pPr>
      <w:r w:rsidRPr="00B4096E">
        <w:rPr>
          <w:sz w:val="28"/>
          <w:szCs w:val="28"/>
        </w:rPr>
        <w:t>Для организации обучения дошкольников правилам дорожного движения необходимо создать в группе специальные условия по построению предметно-развивающей среды: игрушки и игровое оборудование, конструктор, наглядно-дидактические пособия, атрибуты к сюжетно-ролевым играм, дидактические игры и т.п.</w:t>
      </w:r>
    </w:p>
    <w:p w:rsidR="00B4096E" w:rsidRPr="00B4096E" w:rsidRDefault="00B4096E" w:rsidP="00B4096E">
      <w:pPr>
        <w:spacing w:line="360" w:lineRule="auto"/>
        <w:ind w:firstLine="709"/>
        <w:jc w:val="both"/>
        <w:rPr>
          <w:sz w:val="28"/>
          <w:szCs w:val="28"/>
        </w:rPr>
      </w:pPr>
      <w:r w:rsidRPr="00B4096E">
        <w:rPr>
          <w:sz w:val="28"/>
          <w:szCs w:val="28"/>
        </w:rPr>
        <w:t xml:space="preserve">Новые стандарты задают определенные образовательные результаты. Достижение этих ожидаемых результатов возможно лишь в ходе целенаправленно организованного образовательного процесса, который позволяет обеспечить готовность и способность ребенка к овладению компетентностью. </w:t>
      </w:r>
      <w:proofErr w:type="gramStart"/>
      <w:r w:rsidRPr="00B4096E">
        <w:rPr>
          <w:sz w:val="28"/>
          <w:szCs w:val="28"/>
        </w:rPr>
        <w:t xml:space="preserve">Результаты исследования интеллектуальной готовности к обучению в школе старших дошкольников Самарской области по детскому </w:t>
      </w:r>
      <w:r w:rsidRPr="00B4096E">
        <w:rPr>
          <w:sz w:val="28"/>
          <w:szCs w:val="28"/>
        </w:rPr>
        <w:lastRenderedPageBreak/>
        <w:t xml:space="preserve">варианту методики Д.Векслера выявили следующее: у девочек отмечена тенденция к снижению уровня вербального интеллекта (развитие понятийного мышления, умение делать умозаключения, формирование вербальных понятий, концентрация внимания, кратковременная память, слуховая память); у мальчиков – развитие речи, объем знаний, богатство идей, </w:t>
      </w:r>
      <w:proofErr w:type="spellStart"/>
      <w:r w:rsidRPr="00B4096E">
        <w:rPr>
          <w:sz w:val="28"/>
          <w:szCs w:val="28"/>
        </w:rPr>
        <w:t>сформированность</w:t>
      </w:r>
      <w:proofErr w:type="spellEnd"/>
      <w:r w:rsidRPr="00B4096E">
        <w:rPr>
          <w:sz w:val="28"/>
          <w:szCs w:val="28"/>
        </w:rPr>
        <w:t xml:space="preserve"> понятийного мышления.</w:t>
      </w:r>
      <w:proofErr w:type="gramEnd"/>
    </w:p>
    <w:p w:rsidR="00B4096E" w:rsidRPr="00B4096E" w:rsidRDefault="00B4096E" w:rsidP="00B4096E">
      <w:pPr>
        <w:spacing w:line="360" w:lineRule="auto"/>
        <w:ind w:firstLine="709"/>
        <w:jc w:val="both"/>
        <w:rPr>
          <w:sz w:val="28"/>
          <w:szCs w:val="28"/>
        </w:rPr>
      </w:pPr>
      <w:r w:rsidRPr="00B4096E">
        <w:rPr>
          <w:sz w:val="28"/>
          <w:szCs w:val="28"/>
        </w:rPr>
        <w:t>Целенаправленное формирование связной речи имеет важнейшее значение в общей системе работы с детьми с общим речевым недоразвитием, поэтому необходима четко спланированная систематическая коррекционная работа в различных направлениях, предполагающая проведение специальных коррекционно-развивающих занятий. При разработке программы кружка, были учтены научно-методические рекомендации по развитию связной речи детей старшего возраста.</w:t>
      </w:r>
    </w:p>
    <w:p w:rsidR="00B4096E" w:rsidRPr="00B4096E" w:rsidRDefault="00B4096E" w:rsidP="00B4096E">
      <w:pPr>
        <w:pStyle w:val="msonospacing0"/>
        <w:spacing w:line="360" w:lineRule="auto"/>
        <w:jc w:val="both"/>
        <w:rPr>
          <w:color w:val="000000"/>
          <w:sz w:val="28"/>
          <w:szCs w:val="28"/>
        </w:rPr>
      </w:pPr>
      <w:r w:rsidRPr="00B4096E">
        <w:rPr>
          <w:iCs/>
          <w:color w:val="000000"/>
          <w:sz w:val="28"/>
          <w:szCs w:val="28"/>
        </w:rPr>
        <w:t> </w:t>
      </w:r>
      <w:r w:rsidRPr="00B4096E">
        <w:rPr>
          <w:b/>
          <w:bCs/>
          <w:iCs/>
          <w:color w:val="000000"/>
          <w:sz w:val="28"/>
          <w:szCs w:val="28"/>
        </w:rPr>
        <w:t>Цель:</w:t>
      </w:r>
      <w:r w:rsidRPr="00B4096E">
        <w:rPr>
          <w:color w:val="000000"/>
          <w:sz w:val="28"/>
          <w:szCs w:val="28"/>
        </w:rPr>
        <w:t xml:space="preserve"> Создание благоприятных условий для овладения навыками безопасного поведения на улицах и дорогах и навыками связной речи у детей старшего возраста.</w:t>
      </w:r>
    </w:p>
    <w:p w:rsidR="00B4096E" w:rsidRPr="00B4096E" w:rsidRDefault="00B4096E" w:rsidP="00B4096E">
      <w:pPr>
        <w:pStyle w:val="msonospacing0"/>
        <w:spacing w:line="360" w:lineRule="auto"/>
        <w:jc w:val="both"/>
        <w:rPr>
          <w:sz w:val="28"/>
          <w:szCs w:val="28"/>
        </w:rPr>
      </w:pPr>
      <w:r w:rsidRPr="00B4096E">
        <w:rPr>
          <w:sz w:val="28"/>
          <w:szCs w:val="28"/>
        </w:rPr>
        <w:t>Программа рассчитана на детей старшего дошкольного возраста с ОНР 3-4 степени. Занятия будут проходить во второй половине дня один раз в 2 недели.</w:t>
      </w:r>
    </w:p>
    <w:p w:rsidR="00B4096E" w:rsidRPr="00B4096E" w:rsidRDefault="00B4096E" w:rsidP="00B4096E">
      <w:pPr>
        <w:pStyle w:val="msonospacing0"/>
        <w:spacing w:line="360" w:lineRule="auto"/>
        <w:jc w:val="both"/>
        <w:rPr>
          <w:sz w:val="28"/>
          <w:szCs w:val="28"/>
        </w:rPr>
      </w:pPr>
      <w:r w:rsidRPr="00B4096E">
        <w:rPr>
          <w:b/>
          <w:sz w:val="28"/>
          <w:szCs w:val="28"/>
        </w:rPr>
        <w:t>Участники:</w:t>
      </w:r>
      <w:r w:rsidRPr="00B4096E">
        <w:rPr>
          <w:sz w:val="28"/>
          <w:szCs w:val="28"/>
        </w:rPr>
        <w:t xml:space="preserve"> дети старшей группы с ОНР 3-4 степени, воспитатель, родители.</w:t>
      </w:r>
    </w:p>
    <w:p w:rsidR="00B4096E" w:rsidRPr="00B4096E" w:rsidRDefault="00B4096E" w:rsidP="00B4096E">
      <w:pPr>
        <w:pStyle w:val="msonospacing0"/>
        <w:spacing w:line="360" w:lineRule="auto"/>
        <w:jc w:val="both"/>
        <w:rPr>
          <w:sz w:val="28"/>
          <w:szCs w:val="28"/>
        </w:rPr>
      </w:pPr>
      <w:r w:rsidRPr="00B4096E">
        <w:rPr>
          <w:b/>
          <w:sz w:val="28"/>
          <w:szCs w:val="28"/>
        </w:rPr>
        <w:t>Предполагаемый результат.</w:t>
      </w:r>
    </w:p>
    <w:p w:rsidR="00B4096E" w:rsidRPr="00B4096E" w:rsidRDefault="00B4096E" w:rsidP="00B4096E">
      <w:pPr>
        <w:pStyle w:val="msonospacing0"/>
        <w:spacing w:line="360" w:lineRule="auto"/>
        <w:ind w:firstLine="709"/>
        <w:jc w:val="both"/>
        <w:rPr>
          <w:sz w:val="28"/>
          <w:szCs w:val="28"/>
        </w:rPr>
      </w:pPr>
      <w:r w:rsidRPr="00B4096E">
        <w:rPr>
          <w:sz w:val="28"/>
          <w:szCs w:val="28"/>
        </w:rPr>
        <w:t>Дети:  Развитие интегративных качеств: знают основные правила дорожного движения, умеют использовать их в различных практических ситуациях, могут сами</w:t>
      </w:r>
      <w:r w:rsidRPr="00B4096E">
        <w:rPr>
          <w:b/>
          <w:sz w:val="28"/>
          <w:szCs w:val="28"/>
        </w:rPr>
        <w:t xml:space="preserve"> </w:t>
      </w:r>
      <w:r w:rsidRPr="00B4096E">
        <w:rPr>
          <w:sz w:val="28"/>
          <w:szCs w:val="28"/>
        </w:rPr>
        <w:t xml:space="preserve">или с помощью взрослого оценивать свои поступки и поступки сверстников, рассказывают о видах транспорта, имеют представление о том, люди каких профессий работают на транспорте, выполняют общепринятые нормы поведения на улице; могут рассказать об </w:t>
      </w:r>
      <w:r w:rsidRPr="00B4096E">
        <w:rPr>
          <w:sz w:val="28"/>
          <w:szCs w:val="28"/>
        </w:rPr>
        <w:lastRenderedPageBreak/>
        <w:t>элементарных правилах поведения на улице, о работе светофора, делятся разнообразными впечатлениями с педагогом и сверстниками, активно взаимодействуют с педагогом и сверстниками во время проведения ролевой игры.</w:t>
      </w:r>
    </w:p>
    <w:p w:rsidR="00B4096E" w:rsidRDefault="00B4096E" w:rsidP="00B4096E">
      <w:pPr>
        <w:pStyle w:val="msonospacing0"/>
        <w:spacing w:line="360" w:lineRule="auto"/>
        <w:ind w:firstLine="709"/>
        <w:jc w:val="both"/>
        <w:rPr>
          <w:sz w:val="28"/>
          <w:szCs w:val="28"/>
        </w:rPr>
      </w:pPr>
      <w:r w:rsidRPr="00B4096E">
        <w:rPr>
          <w:sz w:val="28"/>
          <w:szCs w:val="28"/>
        </w:rPr>
        <w:t>Воспитатель: Создает условия для изучения детьми правил дорожного движения</w:t>
      </w:r>
      <w:r>
        <w:rPr>
          <w:sz w:val="28"/>
          <w:szCs w:val="28"/>
        </w:rPr>
        <w:t xml:space="preserve"> и </w:t>
      </w:r>
      <w:r w:rsidRPr="00B4096E">
        <w:rPr>
          <w:sz w:val="28"/>
          <w:szCs w:val="28"/>
        </w:rPr>
        <w:t xml:space="preserve">для ориентировки детей на дороге. Закрепляет знания детей в дидактических, настольно-печатных, сюжетно-ролевых, подвижных играх. Организует образовательный процесс по ознакомлению детей с правилами дорожного движения через проблемные ситуации, проектную деятельность, ситуации общения, наблюдение. </w:t>
      </w:r>
    </w:p>
    <w:p w:rsidR="00B4096E" w:rsidRPr="00B4096E" w:rsidRDefault="00B4096E" w:rsidP="00B4096E">
      <w:pPr>
        <w:pStyle w:val="msonospacing0"/>
        <w:spacing w:line="360" w:lineRule="auto"/>
        <w:ind w:firstLine="709"/>
        <w:jc w:val="both"/>
        <w:rPr>
          <w:sz w:val="28"/>
          <w:szCs w:val="28"/>
        </w:rPr>
      </w:pPr>
      <w:r w:rsidRPr="00B4096E">
        <w:rPr>
          <w:sz w:val="28"/>
          <w:szCs w:val="28"/>
        </w:rPr>
        <w:t>Родители: Получают дополнительную информацию о работе с детьми по изучению правил дорожного движения (консультации, родительское собрание, электронная презентация, список необходимой литературы и т.п.). Совместно с детьми участвуют в работе кружка.</w:t>
      </w:r>
    </w:p>
    <w:p w:rsidR="00B4096E" w:rsidRPr="00B4096E" w:rsidRDefault="00B4096E" w:rsidP="00B4096E">
      <w:pPr>
        <w:pStyle w:val="msonospacing0"/>
        <w:rPr>
          <w:b/>
          <w:color w:val="000000"/>
          <w:sz w:val="28"/>
          <w:szCs w:val="28"/>
        </w:rPr>
      </w:pPr>
      <w:r w:rsidRPr="00B4096E">
        <w:rPr>
          <w:b/>
          <w:bCs/>
          <w:iCs/>
          <w:color w:val="000000"/>
          <w:sz w:val="28"/>
          <w:szCs w:val="28"/>
        </w:rPr>
        <w:t xml:space="preserve">    Литература:</w:t>
      </w:r>
    </w:p>
    <w:p w:rsidR="00B4096E" w:rsidRPr="00B4096E" w:rsidRDefault="00B4096E" w:rsidP="00B4096E">
      <w:pPr>
        <w:pStyle w:val="msonospacing0"/>
        <w:rPr>
          <w:color w:val="000000"/>
          <w:sz w:val="28"/>
          <w:szCs w:val="28"/>
        </w:rPr>
      </w:pPr>
      <w:r w:rsidRPr="00B4096E">
        <w:rPr>
          <w:bCs/>
          <w:sz w:val="28"/>
          <w:szCs w:val="28"/>
        </w:rPr>
        <w:t xml:space="preserve">  1.Беседы о правилах дорожного движения с детьми 5-8 </w:t>
      </w:r>
      <w:proofErr w:type="spellStart"/>
      <w:r w:rsidRPr="00B4096E">
        <w:rPr>
          <w:bCs/>
          <w:sz w:val="28"/>
          <w:szCs w:val="28"/>
        </w:rPr>
        <w:t>лет</w:t>
      </w:r>
      <w:proofErr w:type="gramStart"/>
      <w:r w:rsidRPr="00B4096E">
        <w:rPr>
          <w:bCs/>
          <w:sz w:val="28"/>
          <w:szCs w:val="28"/>
        </w:rPr>
        <w:t>.-</w:t>
      </w:r>
      <w:proofErr w:type="gramEnd"/>
      <w:r w:rsidRPr="00B4096E">
        <w:rPr>
          <w:bCs/>
          <w:sz w:val="28"/>
          <w:szCs w:val="28"/>
        </w:rPr>
        <w:t>М.:ТЦ</w:t>
      </w:r>
      <w:proofErr w:type="spellEnd"/>
      <w:r w:rsidRPr="00B4096E">
        <w:rPr>
          <w:bCs/>
          <w:sz w:val="28"/>
          <w:szCs w:val="28"/>
        </w:rPr>
        <w:t xml:space="preserve"> Сфера, 2011.-80 с.</w:t>
      </w:r>
    </w:p>
    <w:p w:rsidR="00B4096E" w:rsidRPr="00B4096E" w:rsidRDefault="00B4096E" w:rsidP="00B4096E">
      <w:pPr>
        <w:pStyle w:val="msonospacing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B4096E">
        <w:rPr>
          <w:bCs/>
          <w:sz w:val="28"/>
          <w:szCs w:val="28"/>
        </w:rPr>
        <w:t>. Занятия с детьми старшего дошкольного возраста по теме «Правила безопасности дорожного движения». – М.: «Издательство Скрипторий 2003».2006.-80с.</w:t>
      </w:r>
    </w:p>
    <w:p w:rsidR="00B4096E" w:rsidRPr="00B4096E" w:rsidRDefault="00B4096E" w:rsidP="00B4096E">
      <w:pPr>
        <w:pStyle w:val="msonospacing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B4096E">
        <w:rPr>
          <w:bCs/>
          <w:sz w:val="28"/>
          <w:szCs w:val="28"/>
        </w:rPr>
        <w:t>. Изучаем дорожную азбуку. Перспективное планирование. Занятия. Досуг</w:t>
      </w:r>
      <w:proofErr w:type="gramStart"/>
      <w:r w:rsidRPr="00B4096E">
        <w:rPr>
          <w:bCs/>
          <w:sz w:val="28"/>
          <w:szCs w:val="28"/>
        </w:rPr>
        <w:t>.</w:t>
      </w:r>
      <w:proofErr w:type="gramEnd"/>
      <w:r w:rsidRPr="00B4096E">
        <w:rPr>
          <w:bCs/>
          <w:sz w:val="28"/>
          <w:szCs w:val="28"/>
        </w:rPr>
        <w:t xml:space="preserve">/ </w:t>
      </w:r>
      <w:proofErr w:type="gramStart"/>
      <w:r w:rsidRPr="00B4096E">
        <w:rPr>
          <w:bCs/>
          <w:sz w:val="28"/>
          <w:szCs w:val="28"/>
        </w:rPr>
        <w:t>с</w:t>
      </w:r>
      <w:proofErr w:type="gramEnd"/>
      <w:r w:rsidRPr="00B4096E">
        <w:rPr>
          <w:bCs/>
          <w:sz w:val="28"/>
          <w:szCs w:val="28"/>
        </w:rPr>
        <w:t xml:space="preserve">ост. </w:t>
      </w:r>
      <w:proofErr w:type="spellStart"/>
      <w:r w:rsidRPr="00B4096E">
        <w:rPr>
          <w:bCs/>
          <w:sz w:val="28"/>
          <w:szCs w:val="28"/>
        </w:rPr>
        <w:t>Майорова</w:t>
      </w:r>
      <w:proofErr w:type="spellEnd"/>
      <w:r w:rsidRPr="00B4096E">
        <w:rPr>
          <w:bCs/>
          <w:sz w:val="28"/>
          <w:szCs w:val="28"/>
        </w:rPr>
        <w:t xml:space="preserve"> Ф.С. - М.: «Издательство Скрипторий 2003».2007.-88с.</w:t>
      </w:r>
    </w:p>
    <w:p w:rsidR="00B4096E" w:rsidRPr="00B4096E" w:rsidRDefault="00B4096E" w:rsidP="00B4096E">
      <w:pPr>
        <w:pStyle w:val="msonospacing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B4096E">
        <w:rPr>
          <w:bCs/>
          <w:sz w:val="28"/>
          <w:szCs w:val="28"/>
        </w:rPr>
        <w:t xml:space="preserve">. Как научить детей ПДД? Планирование занятий, конспекты, кроссворды, дидактические игры. – СПб.: ООО «Издательство «ДЕТСТВО-ПРЕСС», 2010. – 64 </w:t>
      </w:r>
      <w:proofErr w:type="gramStart"/>
      <w:r w:rsidRPr="00B4096E">
        <w:rPr>
          <w:bCs/>
          <w:sz w:val="28"/>
          <w:szCs w:val="28"/>
        </w:rPr>
        <w:t>с</w:t>
      </w:r>
      <w:proofErr w:type="gramEnd"/>
      <w:r w:rsidRPr="00B4096E">
        <w:rPr>
          <w:bCs/>
          <w:sz w:val="28"/>
          <w:szCs w:val="28"/>
        </w:rPr>
        <w:t>.</w:t>
      </w:r>
    </w:p>
    <w:p w:rsidR="00B4096E" w:rsidRPr="00B4096E" w:rsidRDefault="00B4096E" w:rsidP="00B4096E">
      <w:pPr>
        <w:pStyle w:val="msonospacing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B4096E">
        <w:rPr>
          <w:bCs/>
          <w:sz w:val="28"/>
          <w:szCs w:val="28"/>
        </w:rPr>
        <w:t>. Правила дорожного движения дошкольникам</w:t>
      </w:r>
      <w:proofErr w:type="gramStart"/>
      <w:r w:rsidRPr="00B4096E">
        <w:rPr>
          <w:bCs/>
          <w:sz w:val="28"/>
          <w:szCs w:val="28"/>
        </w:rPr>
        <w:t>.</w:t>
      </w:r>
      <w:proofErr w:type="gramEnd"/>
      <w:r w:rsidRPr="00B4096E">
        <w:rPr>
          <w:bCs/>
          <w:sz w:val="28"/>
          <w:szCs w:val="28"/>
        </w:rPr>
        <w:t xml:space="preserve">/ </w:t>
      </w:r>
      <w:proofErr w:type="gramStart"/>
      <w:r w:rsidRPr="00B4096E">
        <w:rPr>
          <w:bCs/>
          <w:sz w:val="28"/>
          <w:szCs w:val="28"/>
        </w:rPr>
        <w:t>с</w:t>
      </w:r>
      <w:proofErr w:type="gramEnd"/>
      <w:r w:rsidRPr="00B4096E">
        <w:rPr>
          <w:bCs/>
          <w:sz w:val="28"/>
          <w:szCs w:val="28"/>
        </w:rPr>
        <w:t>ост. Черепанова С.Н.. - М.: «Издательство Скрипторий 2003».2009.-80с.</w:t>
      </w:r>
    </w:p>
    <w:sectPr w:rsidR="00B4096E" w:rsidRPr="00B4096E" w:rsidSect="001D3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17D46"/>
    <w:multiLevelType w:val="hybridMultilevel"/>
    <w:tmpl w:val="9AE4C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11623"/>
    <w:multiLevelType w:val="hybridMultilevel"/>
    <w:tmpl w:val="D5DE4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5E5A22"/>
    <w:multiLevelType w:val="hybridMultilevel"/>
    <w:tmpl w:val="9AA05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AB34DF"/>
    <w:multiLevelType w:val="hybridMultilevel"/>
    <w:tmpl w:val="EC44B4E6"/>
    <w:lvl w:ilvl="0" w:tplc="5AE42EC0">
      <w:start w:val="1"/>
      <w:numFmt w:val="decimal"/>
      <w:lvlText w:val="%1."/>
      <w:lvlJc w:val="left"/>
      <w:pPr>
        <w:ind w:left="630" w:hanging="57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96E"/>
    <w:rsid w:val="001D31A3"/>
    <w:rsid w:val="00B4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rsid w:val="00B4096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2019-09-21T09:56:00Z</dcterms:created>
  <dcterms:modified xsi:type="dcterms:W3CDTF">2019-09-21T10:09:00Z</dcterms:modified>
</cp:coreProperties>
</file>